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6021D" w:rsidRPr="009B1395" w:rsidTr="00114BC1">
        <w:tc>
          <w:tcPr>
            <w:tcW w:w="4785" w:type="dxa"/>
          </w:tcPr>
          <w:p w:rsidR="0096021D" w:rsidRPr="00FC379C" w:rsidRDefault="0096021D" w:rsidP="00B13882">
            <w:pPr>
              <w:pStyle w:val="a6"/>
              <w:wordWrap w:val="0"/>
              <w:autoSpaceDN w:val="0"/>
              <w:spacing w:line="290" w:lineRule="atLeast"/>
              <w:jc w:val="center"/>
              <w:rPr>
                <w:sz w:val="26"/>
                <w:szCs w:val="26"/>
              </w:rPr>
            </w:pPr>
            <w:r w:rsidRPr="00FC379C">
              <w:rPr>
                <w:rFonts w:hint="eastAsia"/>
                <w:b/>
                <w:bCs/>
                <w:sz w:val="26"/>
                <w:szCs w:val="26"/>
              </w:rPr>
              <w:t xml:space="preserve">《소기업 회계준칙》 인쇄 발부에 </w:t>
            </w:r>
          </w:p>
          <w:p w:rsidR="0096021D" w:rsidRPr="00FC379C" w:rsidRDefault="0096021D" w:rsidP="00B13882">
            <w:pPr>
              <w:pStyle w:val="a6"/>
              <w:wordWrap w:val="0"/>
              <w:autoSpaceDN w:val="0"/>
              <w:spacing w:line="290" w:lineRule="atLeast"/>
              <w:jc w:val="center"/>
              <w:rPr>
                <w:rFonts w:hint="eastAsia"/>
                <w:sz w:val="26"/>
                <w:szCs w:val="26"/>
              </w:rPr>
            </w:pPr>
            <w:r w:rsidRPr="00FC379C">
              <w:rPr>
                <w:rFonts w:hint="eastAsia"/>
                <w:b/>
                <w:bCs/>
                <w:sz w:val="26"/>
                <w:szCs w:val="26"/>
              </w:rPr>
              <w:t>대한 통지</w:t>
            </w:r>
          </w:p>
          <w:p w:rsidR="0096021D" w:rsidRDefault="0096021D" w:rsidP="00B13882">
            <w:pPr>
              <w:pStyle w:val="a6"/>
              <w:wordWrap w:val="0"/>
              <w:autoSpaceDN w:val="0"/>
              <w:spacing w:line="290" w:lineRule="atLeast"/>
              <w:jc w:val="center"/>
              <w:rPr>
                <w:rFonts w:hint="eastAsia"/>
                <w:sz w:val="21"/>
                <w:szCs w:val="21"/>
              </w:rPr>
            </w:pPr>
            <w:r w:rsidRPr="00733ADE">
              <w:rPr>
                <w:rFonts w:hint="eastAsia"/>
                <w:sz w:val="21"/>
                <w:szCs w:val="21"/>
              </w:rPr>
              <w:t>財會 [2011] 17호</w:t>
            </w:r>
          </w:p>
          <w:p w:rsidR="00C24CB5" w:rsidRDefault="00C24CB5" w:rsidP="00B13882">
            <w:pPr>
              <w:pStyle w:val="a6"/>
              <w:wordWrap w:val="0"/>
              <w:autoSpaceDN w:val="0"/>
              <w:spacing w:line="290" w:lineRule="atLeast"/>
              <w:jc w:val="center"/>
              <w:rPr>
                <w:rFonts w:hint="eastAsia"/>
                <w:sz w:val="21"/>
                <w:szCs w:val="21"/>
              </w:rPr>
            </w:pPr>
          </w:p>
          <w:p w:rsidR="00C24CB5" w:rsidRPr="00733ADE" w:rsidRDefault="00C24CB5" w:rsidP="00B13882">
            <w:pPr>
              <w:pStyle w:val="a6"/>
              <w:wordWrap w:val="0"/>
              <w:autoSpaceDN w:val="0"/>
              <w:spacing w:line="290" w:lineRule="atLeast"/>
              <w:jc w:val="center"/>
              <w:rPr>
                <w:rFonts w:hint="eastAsia"/>
                <w:sz w:val="21"/>
                <w:szCs w:val="21"/>
              </w:rPr>
            </w:pPr>
          </w:p>
          <w:p w:rsidR="0096021D" w:rsidRPr="00733ADE" w:rsidRDefault="0096021D" w:rsidP="00B13882">
            <w:pPr>
              <w:pStyle w:val="a6"/>
              <w:wordWrap w:val="0"/>
              <w:autoSpaceDN w:val="0"/>
              <w:spacing w:line="290" w:lineRule="atLeast"/>
              <w:rPr>
                <w:rFonts w:hint="eastAsia"/>
                <w:sz w:val="21"/>
                <w:szCs w:val="21"/>
              </w:rPr>
            </w:pPr>
            <w:r w:rsidRPr="00733ADE">
              <w:rPr>
                <w:rFonts w:hint="eastAsia"/>
                <w:sz w:val="21"/>
                <w:szCs w:val="21"/>
              </w:rPr>
              <w:t xml:space="preserve">국무원 유관 부와 위원회, 유관 직속기구, 각 성, 자치구, 직할시, </w:t>
            </w:r>
            <w:proofErr w:type="spellStart"/>
            <w:r w:rsidRPr="00733ADE">
              <w:rPr>
                <w:rFonts w:hint="eastAsia"/>
                <w:sz w:val="21"/>
                <w:szCs w:val="21"/>
              </w:rPr>
              <w:t>계획단독배정시</w:t>
            </w:r>
            <w:proofErr w:type="spellEnd"/>
            <w:r w:rsidRPr="00733ADE">
              <w:rPr>
                <w:rFonts w:hint="eastAsia"/>
                <w:sz w:val="21"/>
                <w:szCs w:val="21"/>
              </w:rPr>
              <w:t xml:space="preserve"> </w:t>
            </w:r>
            <w:proofErr w:type="spellStart"/>
            <w:r w:rsidRPr="00733ADE">
              <w:rPr>
                <w:rFonts w:hint="eastAsia"/>
                <w:sz w:val="21"/>
                <w:szCs w:val="21"/>
              </w:rPr>
              <w:t>재정청</w:t>
            </w:r>
            <w:proofErr w:type="spellEnd"/>
            <w:r w:rsidRPr="00733ADE">
              <w:rPr>
                <w:rFonts w:hint="eastAsia"/>
                <w:sz w:val="21"/>
                <w:szCs w:val="21"/>
              </w:rPr>
              <w:t xml:space="preserve">(국), </w:t>
            </w:r>
            <w:proofErr w:type="spellStart"/>
            <w:r w:rsidRPr="00733ADE">
              <w:rPr>
                <w:rFonts w:hint="eastAsia"/>
                <w:sz w:val="21"/>
                <w:szCs w:val="21"/>
              </w:rPr>
              <w:t>신강생산건설병단</w:t>
            </w:r>
            <w:proofErr w:type="spellEnd"/>
            <w:r w:rsidRPr="00733ADE">
              <w:rPr>
                <w:rFonts w:hint="eastAsia"/>
                <w:sz w:val="21"/>
                <w:szCs w:val="21"/>
              </w:rPr>
              <w:t xml:space="preserve"> </w:t>
            </w:r>
            <w:proofErr w:type="spellStart"/>
            <w:r w:rsidRPr="00733ADE">
              <w:rPr>
                <w:rFonts w:hint="eastAsia"/>
                <w:sz w:val="21"/>
                <w:szCs w:val="21"/>
              </w:rPr>
              <w:t>재무국</w:t>
            </w:r>
            <w:proofErr w:type="spellEnd"/>
            <w:r w:rsidRPr="00733ADE">
              <w:rPr>
                <w:rFonts w:hint="eastAsia"/>
                <w:sz w:val="21"/>
                <w:szCs w:val="21"/>
              </w:rPr>
              <w:t>:</w:t>
            </w:r>
          </w:p>
          <w:p w:rsidR="0096021D" w:rsidRPr="0069577B" w:rsidRDefault="0096021D" w:rsidP="0069577B">
            <w:pPr>
              <w:pStyle w:val="a6"/>
              <w:wordWrap w:val="0"/>
              <w:autoSpaceDN w:val="0"/>
              <w:spacing w:line="290" w:lineRule="atLeast"/>
              <w:ind w:firstLineChars="200" w:firstLine="468"/>
              <w:rPr>
                <w:rFonts w:hint="eastAsia"/>
                <w:spacing w:val="12"/>
                <w:sz w:val="21"/>
                <w:szCs w:val="21"/>
              </w:rPr>
            </w:pPr>
            <w:r w:rsidRPr="0069577B">
              <w:rPr>
                <w:rFonts w:hint="eastAsia"/>
                <w:spacing w:val="12"/>
                <w:sz w:val="21"/>
                <w:szCs w:val="21"/>
              </w:rPr>
              <w:t xml:space="preserve">소기업의 회계인식, 계량 및 보고행위를 규율하고 소기업의 지속적 발전을 촉진시키고 국민경제와 사회발전 중에서의 중요한 역할을 발휘시키기 위해, 《중화인민공화국 회계법》 및 기타 관련 법률과 법규에 근거하여 당 부는 《소기업 회계준칙》을 제정하였다. 당 부에서 2004년 4월 27일에 인쇄 발부한 《소기업 회계제도》(財會 [2004] 2호)는 </w:t>
            </w:r>
            <w:proofErr w:type="spellStart"/>
            <w:r w:rsidRPr="0069577B">
              <w:rPr>
                <w:rFonts w:hint="eastAsia"/>
                <w:spacing w:val="12"/>
                <w:sz w:val="21"/>
                <w:szCs w:val="21"/>
              </w:rPr>
              <w:t>동일자로</w:t>
            </w:r>
            <w:proofErr w:type="spellEnd"/>
            <w:r w:rsidRPr="0069577B">
              <w:rPr>
                <w:rFonts w:hint="eastAsia"/>
                <w:spacing w:val="12"/>
                <w:sz w:val="21"/>
                <w:szCs w:val="21"/>
              </w:rPr>
              <w:t xml:space="preserve"> 폐지한다.</w:t>
            </w:r>
          </w:p>
          <w:p w:rsidR="0096021D" w:rsidRDefault="0096021D" w:rsidP="00733ADE">
            <w:pPr>
              <w:pStyle w:val="a6"/>
              <w:wordWrap w:val="0"/>
              <w:autoSpaceDN w:val="0"/>
              <w:spacing w:line="290" w:lineRule="atLeast"/>
              <w:ind w:firstLineChars="200" w:firstLine="420"/>
              <w:rPr>
                <w:rFonts w:hint="eastAsia"/>
                <w:sz w:val="21"/>
                <w:szCs w:val="21"/>
              </w:rPr>
            </w:pPr>
            <w:r w:rsidRPr="00733ADE">
              <w:rPr>
                <w:rFonts w:hint="eastAsia"/>
                <w:sz w:val="21"/>
                <w:szCs w:val="21"/>
              </w:rPr>
              <w:t xml:space="preserve">집행 중에 발생한 문제는 지체 없이 당 부에 </w:t>
            </w:r>
            <w:proofErr w:type="spellStart"/>
            <w:r w:rsidRPr="00733ADE">
              <w:rPr>
                <w:rFonts w:hint="eastAsia"/>
                <w:sz w:val="21"/>
                <w:szCs w:val="21"/>
              </w:rPr>
              <w:t>피드백하기</w:t>
            </w:r>
            <w:proofErr w:type="spellEnd"/>
            <w:r w:rsidRPr="00733ADE">
              <w:rPr>
                <w:rFonts w:hint="eastAsia"/>
                <w:sz w:val="21"/>
                <w:szCs w:val="21"/>
              </w:rPr>
              <w:t xml:space="preserve"> 바란다.</w:t>
            </w:r>
          </w:p>
          <w:p w:rsidR="0069577B" w:rsidRPr="00733ADE" w:rsidRDefault="0069577B" w:rsidP="00733ADE">
            <w:pPr>
              <w:pStyle w:val="a6"/>
              <w:wordWrap w:val="0"/>
              <w:autoSpaceDN w:val="0"/>
              <w:spacing w:line="290" w:lineRule="atLeast"/>
              <w:ind w:firstLineChars="200" w:firstLine="420"/>
              <w:rPr>
                <w:rFonts w:hint="eastAsia"/>
                <w:sz w:val="21"/>
                <w:szCs w:val="21"/>
              </w:rPr>
            </w:pPr>
          </w:p>
          <w:p w:rsidR="0096021D" w:rsidRDefault="0096021D" w:rsidP="00733ADE">
            <w:pPr>
              <w:pStyle w:val="a6"/>
              <w:wordWrap w:val="0"/>
              <w:autoSpaceDN w:val="0"/>
              <w:spacing w:line="290" w:lineRule="atLeast"/>
              <w:ind w:firstLineChars="200" w:firstLine="420"/>
              <w:rPr>
                <w:rFonts w:hint="eastAsia"/>
                <w:sz w:val="21"/>
                <w:szCs w:val="21"/>
              </w:rPr>
            </w:pPr>
            <w:r w:rsidRPr="00733ADE">
              <w:rPr>
                <w:rFonts w:hint="eastAsia"/>
                <w:sz w:val="21"/>
                <w:szCs w:val="21"/>
              </w:rPr>
              <w:t>첨부: 소기업 회계준칙</w:t>
            </w:r>
          </w:p>
          <w:p w:rsidR="0069577B" w:rsidRPr="00733ADE" w:rsidRDefault="0069577B" w:rsidP="00733ADE">
            <w:pPr>
              <w:pStyle w:val="a6"/>
              <w:wordWrap w:val="0"/>
              <w:autoSpaceDN w:val="0"/>
              <w:spacing w:line="290" w:lineRule="atLeast"/>
              <w:ind w:firstLineChars="200" w:firstLine="420"/>
              <w:rPr>
                <w:rFonts w:hint="eastAsia"/>
                <w:sz w:val="21"/>
                <w:szCs w:val="21"/>
              </w:rPr>
            </w:pPr>
          </w:p>
          <w:p w:rsidR="0096021D" w:rsidRPr="00733ADE" w:rsidRDefault="0096021D" w:rsidP="0069577B">
            <w:pPr>
              <w:pStyle w:val="a6"/>
              <w:wordWrap w:val="0"/>
              <w:autoSpaceDN w:val="0"/>
              <w:spacing w:line="290" w:lineRule="atLeast"/>
              <w:ind w:firstLineChars="200" w:firstLine="420"/>
              <w:jc w:val="right"/>
              <w:rPr>
                <w:rFonts w:hint="eastAsia"/>
                <w:sz w:val="21"/>
                <w:szCs w:val="21"/>
              </w:rPr>
            </w:pPr>
            <w:proofErr w:type="spellStart"/>
            <w:r w:rsidRPr="00733ADE">
              <w:rPr>
                <w:rFonts w:hint="eastAsia"/>
                <w:sz w:val="21"/>
                <w:szCs w:val="21"/>
              </w:rPr>
              <w:t>재정부</w:t>
            </w:r>
            <w:proofErr w:type="spellEnd"/>
          </w:p>
          <w:p w:rsidR="0096021D" w:rsidRPr="00733ADE" w:rsidRDefault="0096021D" w:rsidP="0069577B">
            <w:pPr>
              <w:pStyle w:val="a6"/>
              <w:wordWrap w:val="0"/>
              <w:autoSpaceDN w:val="0"/>
              <w:spacing w:line="290" w:lineRule="atLeast"/>
              <w:ind w:firstLineChars="200" w:firstLine="420"/>
              <w:jc w:val="right"/>
              <w:rPr>
                <w:rFonts w:hint="eastAsia"/>
                <w:sz w:val="21"/>
                <w:szCs w:val="21"/>
              </w:rPr>
            </w:pPr>
            <w:r w:rsidRPr="00733ADE">
              <w:rPr>
                <w:rFonts w:hint="eastAsia"/>
                <w:sz w:val="21"/>
                <w:szCs w:val="21"/>
              </w:rPr>
              <w:t>2011년 10월 18일</w:t>
            </w:r>
          </w:p>
          <w:p w:rsidR="0069577B" w:rsidRDefault="0069577B" w:rsidP="00733ADE">
            <w:pPr>
              <w:pStyle w:val="MS"/>
              <w:wordWrap w:val="0"/>
              <w:autoSpaceDN w:val="0"/>
              <w:spacing w:line="290" w:lineRule="atLeast"/>
              <w:ind w:firstLineChars="200" w:firstLine="412"/>
              <w:jc w:val="center"/>
              <w:rPr>
                <w:rFonts w:hAnsi="한컴바탕" w:hint="eastAsia"/>
                <w:b/>
                <w:bCs/>
              </w:rPr>
            </w:pPr>
          </w:p>
          <w:p w:rsidR="0069577B" w:rsidRDefault="0069577B" w:rsidP="00733ADE">
            <w:pPr>
              <w:pStyle w:val="MS"/>
              <w:wordWrap w:val="0"/>
              <w:autoSpaceDN w:val="0"/>
              <w:spacing w:line="290" w:lineRule="atLeast"/>
              <w:ind w:firstLineChars="200" w:firstLine="412"/>
              <w:jc w:val="center"/>
              <w:rPr>
                <w:rFonts w:hAnsi="한컴바탕" w:hint="eastAsia"/>
                <w:b/>
                <w:bCs/>
              </w:rPr>
            </w:pPr>
          </w:p>
          <w:p w:rsidR="0069577B" w:rsidRDefault="0069577B" w:rsidP="00D3575D">
            <w:pPr>
              <w:pStyle w:val="MS"/>
              <w:wordWrap w:val="0"/>
              <w:autoSpaceDN w:val="0"/>
              <w:spacing w:line="290" w:lineRule="atLeast"/>
              <w:jc w:val="center"/>
              <w:rPr>
                <w:rFonts w:hAnsi="한컴바탕" w:hint="eastAsia"/>
                <w:b/>
                <w:bCs/>
              </w:rPr>
            </w:pPr>
            <w:r w:rsidRPr="0069577B">
              <w:rPr>
                <w:rFonts w:hAnsi="한컴바탕" w:hint="eastAsia"/>
                <w:b/>
                <w:bCs/>
              </w:rPr>
              <w:t>소기업 회계준칙</w:t>
            </w:r>
          </w:p>
          <w:p w:rsidR="0069577B" w:rsidRDefault="0069577B" w:rsidP="00D3575D">
            <w:pPr>
              <w:pStyle w:val="MS"/>
              <w:wordWrap w:val="0"/>
              <w:autoSpaceDN w:val="0"/>
              <w:spacing w:line="290" w:lineRule="atLeast"/>
              <w:jc w:val="center"/>
              <w:rPr>
                <w:rFonts w:hAnsi="한컴바탕" w:hint="eastAsia"/>
                <w:b/>
                <w:bCs/>
              </w:rPr>
            </w:pPr>
          </w:p>
          <w:p w:rsidR="0069577B" w:rsidRPr="0069577B" w:rsidRDefault="0069577B" w:rsidP="00D3575D">
            <w:pPr>
              <w:pStyle w:val="MS"/>
              <w:wordWrap w:val="0"/>
              <w:autoSpaceDN w:val="0"/>
              <w:spacing w:line="290" w:lineRule="atLeast"/>
              <w:jc w:val="center"/>
              <w:rPr>
                <w:rFonts w:hAnsi="한컴바탕" w:hint="eastAsia"/>
                <w:b/>
                <w:bCs/>
              </w:rPr>
            </w:pPr>
          </w:p>
          <w:p w:rsidR="0096021D" w:rsidRPr="00733ADE" w:rsidRDefault="0096021D" w:rsidP="00D3575D">
            <w:pPr>
              <w:pStyle w:val="MS"/>
              <w:wordWrap w:val="0"/>
              <w:autoSpaceDN w:val="0"/>
              <w:spacing w:line="290" w:lineRule="atLeast"/>
              <w:jc w:val="center"/>
              <w:rPr>
                <w:rFonts w:hAnsi="한컴바탕" w:hint="eastAsia"/>
              </w:rPr>
            </w:pPr>
            <w:r w:rsidRPr="00733ADE">
              <w:rPr>
                <w:rFonts w:hAnsi="한컴바탕" w:hint="eastAsia"/>
                <w:b/>
                <w:bCs/>
              </w:rPr>
              <w:t xml:space="preserve">제1장 총 </w:t>
            </w:r>
            <w:proofErr w:type="spellStart"/>
            <w:r w:rsidRPr="00733ADE">
              <w:rPr>
                <w:rFonts w:hAnsi="한컴바탕" w:hint="eastAsia"/>
                <w:b/>
                <w:bCs/>
              </w:rPr>
              <w:t>칙</w:t>
            </w:r>
            <w:proofErr w:type="spellEnd"/>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제1조 </w:t>
            </w:r>
            <w:r w:rsidRPr="00733ADE">
              <w:rPr>
                <w:rFonts w:hAnsi="한컴바탕" w:hint="eastAsia"/>
              </w:rPr>
              <w:t>소기업의 회계인식, 계량 및 보고행위를 규율하고 소기업의 지속적 발전을 촉진시키고 소기업의 국민경제와 사회발전 중에서의 중요한 역할을 발휘시키기 위해, 《중화인민공화국 회계법》 및 기타 관련 법률과 법규에 의거 이 준칙을 제정한다.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제2조 </w:t>
            </w:r>
            <w:r w:rsidRPr="00733ADE">
              <w:rPr>
                <w:rFonts w:hAnsi="한컴바탕" w:hint="eastAsia"/>
              </w:rPr>
              <w:t xml:space="preserve">이 준칙은 중화인민공화국 경내에서 법에 따라 설립하고 《중소기업 유형 </w:t>
            </w:r>
            <w:proofErr w:type="spellStart"/>
            <w:r w:rsidRPr="00733ADE">
              <w:rPr>
                <w:rFonts w:hAnsi="한컴바탕" w:hint="eastAsia"/>
              </w:rPr>
              <w:t>획분</w:t>
            </w:r>
            <w:proofErr w:type="spellEnd"/>
            <w:r w:rsidRPr="00733ADE">
              <w:rPr>
                <w:rFonts w:hAnsi="한컴바탕" w:hint="eastAsia"/>
              </w:rPr>
              <w:t xml:space="preserve"> 기준규정》에서 규정한 소형 기업기준에 부합되는 기업을 가리킨다.</w:t>
            </w:r>
          </w:p>
          <w:p w:rsidR="0096021D" w:rsidRPr="00566CD1" w:rsidRDefault="0096021D" w:rsidP="00566CD1">
            <w:pPr>
              <w:pStyle w:val="MS"/>
              <w:wordWrap w:val="0"/>
              <w:autoSpaceDN w:val="0"/>
              <w:spacing w:line="290" w:lineRule="atLeast"/>
              <w:ind w:firstLineChars="200" w:firstLine="340"/>
              <w:rPr>
                <w:rFonts w:hAnsi="한컴바탕" w:hint="eastAsia"/>
                <w:spacing w:val="-20"/>
              </w:rPr>
            </w:pPr>
            <w:r w:rsidRPr="00566CD1">
              <w:rPr>
                <w:rFonts w:hAnsi="한컴바탕" w:hint="eastAsia"/>
                <w:spacing w:val="-20"/>
              </w:rPr>
              <w:t>아래의 3가지 소기업은 이 준칙을 적용하지 아니한다.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시장에서 주식 또는 채권을 공개 거래하는 소기업</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금융기관 또는 기타 금융성격을 구비</w:t>
            </w:r>
            <w:r w:rsidRPr="00733ADE">
              <w:rPr>
                <w:rFonts w:hAnsi="한컴바탕" w:hint="eastAsia"/>
              </w:rPr>
              <w:lastRenderedPageBreak/>
              <w:t>하는 소기업</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기업그룹 내의 모회사와 자회사.</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전 항에서 지칭하는 기업그룹, 모회사 및 자회사의 정의는 《기업 회계준칙》의 규정을 따른다.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제3조 </w:t>
            </w:r>
            <w:r w:rsidRPr="00733ADE">
              <w:rPr>
                <w:rFonts w:hAnsi="한컴바탕" w:hint="eastAsia"/>
              </w:rPr>
              <w:t>이 준칙 제2조의 규정에 부합되는 소기업은 이 준칙을 집행할 수도 있고 《기업 회계준칙》을 집행할 수도 있다.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이 준칙을 적용하는 소기업에서 발생한 거래나 사항에 대해 이 준칙에서 </w:t>
            </w:r>
            <w:proofErr w:type="spellStart"/>
            <w:r w:rsidRPr="00733ADE">
              <w:rPr>
                <w:rFonts w:hAnsi="한컴바탕" w:hint="eastAsia"/>
              </w:rPr>
              <w:t>규율하지</w:t>
            </w:r>
            <w:proofErr w:type="spellEnd"/>
            <w:r w:rsidRPr="00733ADE">
              <w:rPr>
                <w:rFonts w:hAnsi="한컴바탕" w:hint="eastAsia"/>
              </w:rPr>
              <w:t xml:space="preserve"> 아니한 경우에는 《기업 회계준칙》 중의 관련 규정을 참조하여 처리한다.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《기업 회계준칙》을 적용하는 기업은 《기업 회계준칙》을 적용하는 동시에 이 준칙의 관련 규정을 선택하여 적용할 수 없다.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(3) 이 준칙을 적용하는 소기업이 주식 또는 채권을 공개 발행하는 경우에는 《기업 회계준칙》을 적용해야 하며, 경영규모나 기업성격의 변화로 인해 이 준칙 제2조의 규정에 더 이상 부합되지 아니하고 </w:t>
            </w:r>
            <w:proofErr w:type="spellStart"/>
            <w:r w:rsidRPr="00733ADE">
              <w:rPr>
                <w:rFonts w:hAnsi="한컴바탕" w:hint="eastAsia"/>
              </w:rPr>
              <w:t>대중형</w:t>
            </w:r>
            <w:proofErr w:type="spellEnd"/>
            <w:r w:rsidRPr="00733ADE">
              <w:rPr>
                <w:rFonts w:hAnsi="한컴바탕" w:hint="eastAsia"/>
              </w:rPr>
              <w:t xml:space="preserve"> 기업이나 금융기업으로 되는 경우에는 차기 연도의 1월 1일부터 《기업 회계준칙》을 적용해야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(4) 《기업 회계준칙》을 적용하고 있는 상장회사, </w:t>
            </w:r>
            <w:proofErr w:type="spellStart"/>
            <w:r w:rsidRPr="00733ADE">
              <w:rPr>
                <w:rFonts w:hAnsi="한컴바탕" w:hint="eastAsia"/>
              </w:rPr>
              <w:t>대중형</w:t>
            </w:r>
            <w:proofErr w:type="spellEnd"/>
            <w:r w:rsidRPr="00733ADE">
              <w:rPr>
                <w:rFonts w:hAnsi="한컴바탕" w:hint="eastAsia"/>
              </w:rPr>
              <w:t xml:space="preserve"> 기업과 소기업은 이 준칙을 적용하지 아니한다.</w:t>
            </w:r>
          </w:p>
          <w:p w:rsidR="0096021D" w:rsidRPr="0028331D" w:rsidRDefault="0096021D" w:rsidP="0028331D">
            <w:pPr>
              <w:pStyle w:val="MS"/>
              <w:wordWrap w:val="0"/>
              <w:autoSpaceDN w:val="0"/>
              <w:spacing w:line="290" w:lineRule="atLeast"/>
              <w:ind w:firstLineChars="200" w:firstLine="396"/>
              <w:rPr>
                <w:rFonts w:hAnsi="한컴바탕" w:hint="eastAsia"/>
                <w:spacing w:val="-4"/>
              </w:rPr>
            </w:pPr>
            <w:r w:rsidRPr="0028331D">
              <w:rPr>
                <w:rFonts w:hAnsi="한컴바탕" w:hint="eastAsia"/>
                <w:b/>
                <w:bCs/>
                <w:spacing w:val="-4"/>
              </w:rPr>
              <w:t xml:space="preserve">제4조 </w:t>
            </w:r>
            <w:r w:rsidRPr="0028331D">
              <w:rPr>
                <w:rFonts w:hAnsi="한컴바탕" w:hint="eastAsia"/>
                <w:spacing w:val="-4"/>
              </w:rPr>
              <w:t xml:space="preserve">이 준칙을 적용하는 소기업이 《기업 회계준칙》을 다시 적용 시에는 《기업 회계준칙 제38호--최초 기업 회계준칙 적용》 등 관련 규정에 따라 회계처리를 진행해야 한다. </w:t>
            </w:r>
          </w:p>
          <w:p w:rsidR="0028331D" w:rsidRDefault="0028331D" w:rsidP="00733ADE">
            <w:pPr>
              <w:pStyle w:val="MS"/>
              <w:wordWrap w:val="0"/>
              <w:autoSpaceDN w:val="0"/>
              <w:spacing w:line="290" w:lineRule="atLeast"/>
              <w:ind w:firstLineChars="200" w:firstLine="412"/>
              <w:jc w:val="center"/>
              <w:rPr>
                <w:rFonts w:hAnsi="한컴바탕" w:hint="eastAsia"/>
                <w:b/>
                <w:bCs/>
              </w:rPr>
            </w:pPr>
          </w:p>
          <w:p w:rsidR="0096021D" w:rsidRPr="00733ADE" w:rsidRDefault="0096021D" w:rsidP="00D3575D">
            <w:pPr>
              <w:pStyle w:val="MS"/>
              <w:wordWrap w:val="0"/>
              <w:autoSpaceDN w:val="0"/>
              <w:spacing w:line="290" w:lineRule="atLeast"/>
              <w:jc w:val="center"/>
              <w:rPr>
                <w:rFonts w:hAnsi="한컴바탕" w:hint="eastAsia"/>
              </w:rPr>
            </w:pPr>
            <w:r w:rsidRPr="00733ADE">
              <w:rPr>
                <w:rFonts w:hAnsi="한컴바탕" w:hint="eastAsia"/>
                <w:b/>
                <w:bCs/>
              </w:rPr>
              <w:t>제2장 자 산</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제5조 </w:t>
            </w:r>
            <w:r w:rsidRPr="00733ADE">
              <w:rPr>
                <w:rFonts w:hAnsi="한컴바탕" w:hint="eastAsia"/>
              </w:rPr>
              <w:t>자산이란 소기업의 과거의 거래 또는 사항으로 형성된, 소기업이 보유하거나 컨트롤하는, 소기업에 경제적 이익이 예상되는 자산을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자산은 유동성에 따라 유동자산과 비 유동자산으로 구분할 수 있다.</w:t>
            </w:r>
          </w:p>
          <w:p w:rsidR="0096021D" w:rsidRPr="00D3575D" w:rsidRDefault="0096021D" w:rsidP="00D3575D">
            <w:pPr>
              <w:pStyle w:val="MS"/>
              <w:wordWrap w:val="0"/>
              <w:autoSpaceDN w:val="0"/>
              <w:spacing w:line="290" w:lineRule="atLeast"/>
              <w:ind w:firstLineChars="200" w:firstLine="396"/>
              <w:rPr>
                <w:rFonts w:hAnsi="한컴바탕" w:hint="eastAsia"/>
                <w:spacing w:val="-4"/>
              </w:rPr>
            </w:pPr>
            <w:r w:rsidRPr="00D3575D">
              <w:rPr>
                <w:rFonts w:hAnsi="한컴바탕" w:hint="eastAsia"/>
                <w:b/>
                <w:bCs/>
                <w:spacing w:val="-4"/>
              </w:rPr>
              <w:t xml:space="preserve">제6조 </w:t>
            </w:r>
            <w:r w:rsidRPr="00D3575D">
              <w:rPr>
                <w:rFonts w:hAnsi="한컴바탕" w:hint="eastAsia"/>
                <w:spacing w:val="-4"/>
              </w:rPr>
              <w:t>소기업의 자산은 원가에 따라 계량해야 하며, 자산 평가충당금을 인출하지 아니한다.</w:t>
            </w:r>
          </w:p>
          <w:p w:rsidR="00D3575D" w:rsidRDefault="00D3575D" w:rsidP="00733ADE">
            <w:pPr>
              <w:pStyle w:val="MS"/>
              <w:wordWrap w:val="0"/>
              <w:autoSpaceDN w:val="0"/>
              <w:spacing w:line="290" w:lineRule="atLeast"/>
              <w:ind w:firstLineChars="200" w:firstLine="412"/>
              <w:jc w:val="center"/>
              <w:rPr>
                <w:rFonts w:hAnsi="한컴바탕" w:hint="eastAsia"/>
                <w:b/>
                <w:bCs/>
              </w:rPr>
            </w:pPr>
          </w:p>
          <w:p w:rsidR="0096021D" w:rsidRPr="00733ADE" w:rsidRDefault="0096021D" w:rsidP="00D3575D">
            <w:pPr>
              <w:pStyle w:val="MS"/>
              <w:wordWrap w:val="0"/>
              <w:autoSpaceDN w:val="0"/>
              <w:spacing w:line="290" w:lineRule="atLeast"/>
              <w:jc w:val="center"/>
              <w:rPr>
                <w:rFonts w:hAnsi="한컴바탕" w:hint="eastAsia"/>
              </w:rPr>
            </w:pPr>
            <w:r w:rsidRPr="00733ADE">
              <w:rPr>
                <w:rFonts w:hAnsi="한컴바탕" w:hint="eastAsia"/>
                <w:b/>
                <w:bCs/>
              </w:rPr>
              <w:t>제1절 유동자산</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제7조 </w:t>
            </w:r>
            <w:r w:rsidRPr="00733ADE">
              <w:rPr>
                <w:rFonts w:hAnsi="한컴바탕" w:hint="eastAsia"/>
              </w:rPr>
              <w:t xml:space="preserve">소기업의 유동자산이란 1년 내(1년 포함, 하동) 또는 1년을 초과하는 하나의 정상 영업주기 내에 예상되는 현금화, 매각 또는 </w:t>
            </w:r>
            <w:proofErr w:type="spellStart"/>
            <w:r w:rsidRPr="00733ADE">
              <w:rPr>
                <w:rFonts w:hAnsi="한컴바탕" w:hint="eastAsia"/>
              </w:rPr>
              <w:t>손모</w:t>
            </w:r>
            <w:proofErr w:type="spellEnd"/>
            <w:r w:rsidRPr="00733ADE">
              <w:rPr>
                <w:rFonts w:hAnsi="한컴바탕" w:hint="eastAsia"/>
              </w:rPr>
              <w:t xml:space="preserve"> 자산을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유동자산에는 화폐자금, 단기투</w:t>
            </w:r>
            <w:r w:rsidRPr="00733ADE">
              <w:rPr>
                <w:rFonts w:hAnsi="한컴바탕" w:hint="eastAsia"/>
              </w:rPr>
              <w:lastRenderedPageBreak/>
              <w:t>자, 미수금 및 선급금, 재고 등이 포함된다.</w:t>
            </w:r>
          </w:p>
          <w:p w:rsidR="0096021D" w:rsidRPr="00D3575D" w:rsidRDefault="0096021D" w:rsidP="00D3575D">
            <w:pPr>
              <w:pStyle w:val="MS"/>
              <w:wordWrap w:val="0"/>
              <w:autoSpaceDN w:val="0"/>
              <w:spacing w:line="290" w:lineRule="atLeast"/>
              <w:ind w:firstLineChars="200" w:firstLine="396"/>
              <w:rPr>
                <w:rFonts w:hAnsi="한컴바탕" w:hint="eastAsia"/>
                <w:spacing w:val="-4"/>
              </w:rPr>
            </w:pPr>
            <w:r w:rsidRPr="00D3575D">
              <w:rPr>
                <w:rFonts w:hAnsi="한컴바탕" w:hint="eastAsia"/>
                <w:b/>
                <w:bCs/>
                <w:spacing w:val="-4"/>
              </w:rPr>
              <w:t xml:space="preserve">제8조 </w:t>
            </w:r>
            <w:r w:rsidRPr="00D3575D">
              <w:rPr>
                <w:rFonts w:hAnsi="한컴바탕" w:hint="eastAsia"/>
                <w:spacing w:val="-4"/>
              </w:rPr>
              <w:t>단기투자란 소기업이 구매한, 수시로 현금화를 할 수 있으며 예상 소지 기간이 1년(1년 포함, 하동)을 초과하지 않는 투자를 가리킨다. 이에는 차액 취득을 목적으로 2급 시장에서 구매한 주식, 채권, 기금 등을 예로 들 수 있다.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단기투자는 아래의 규정에 따라 회계처리를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현금을　지급하고　취득한　단기투자는　구매대금과　관련　세금,　비용을　원가로　계량해야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실제 지급대금 중에 포함된, 이미 배당하기로 선포했으나 아직 발급하지 않은 현금 이익배당금, 또는 이자 지불기간이 이미 만료되었으나 아직 수령하지 아니한 채권이자는 단독으로 미수 이익배당금이나 미수이자로 인식해야 하며, 단기투자 원가에 </w:t>
            </w:r>
            <w:proofErr w:type="spellStart"/>
            <w:r w:rsidRPr="00733ADE">
              <w:rPr>
                <w:rFonts w:hAnsi="한컴바탕" w:hint="eastAsia"/>
              </w:rPr>
              <w:t>계상하지</w:t>
            </w:r>
            <w:proofErr w:type="spellEnd"/>
            <w:r w:rsidRPr="00733ADE">
              <w:rPr>
                <w:rFonts w:hAnsi="한컴바탕" w:hint="eastAsia"/>
              </w:rPr>
              <w:t xml:space="preserve"> 아니한다.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단기투자 유지기간에 투자대상단위에서 배당하기로 선포한 현금 이익배당금, 또는 채무자의 이자 지불일자의 할부이자, 일괄 원금상환 채권투자의 액면이율에 따라 계산한 이자소득은 투자수익에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(3) 단기투자를 매각할 때 매각 대금에서 장부잔액과 관련 세금, 비용을 공제한 후의 차액은 투자수익에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제9조 </w:t>
            </w:r>
            <w:r w:rsidRPr="00733ADE">
              <w:rPr>
                <w:rFonts w:hAnsi="한컴바탕" w:hint="eastAsia"/>
              </w:rPr>
              <w:t>미수 및 선급금이란 소기업이 일상적인 생산 경영활동 중에서 발생한 제반 채권을 가리킨다. 여기에는 받을 어음, 매출채권, 미수 이익배당금, 미수이자, 기타 미수금 등의 미수금과 선급금이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미수 및 선급금은 발생한 금액에 따라 장부를 기입해야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제10조 </w:t>
            </w:r>
            <w:r w:rsidRPr="00733ADE">
              <w:rPr>
                <w:rFonts w:hAnsi="한컴바탕" w:hint="eastAsia"/>
              </w:rPr>
              <w:t>소기업의 미수 및 선급금이 아래의 조건중의 하나에 부합되는 경우 회수 가능한 금액을 차감한 후에 인식한 회수불능 미수금과 선급금은 악성대손으로 처리해야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채무자가 법에 의해 파산, 폐쇄, 해산, 취소를 </w:t>
            </w:r>
            <w:proofErr w:type="spellStart"/>
            <w:r w:rsidRPr="00733ADE">
              <w:rPr>
                <w:rFonts w:hAnsi="한컴바탕" w:hint="eastAsia"/>
              </w:rPr>
              <w:t>선고받거나</w:t>
            </w:r>
            <w:proofErr w:type="spellEnd"/>
            <w:r w:rsidRPr="00733ADE">
              <w:rPr>
                <w:rFonts w:hAnsi="한컴바탕" w:hint="eastAsia"/>
              </w:rPr>
              <w:t xml:space="preserve"> 또는 법에 따라 </w:t>
            </w:r>
            <w:proofErr w:type="spellStart"/>
            <w:r w:rsidRPr="00733ADE">
              <w:rPr>
                <w:rFonts w:hAnsi="한컴바탕" w:hint="eastAsia"/>
              </w:rPr>
              <w:t>영업집조가</w:t>
            </w:r>
            <w:proofErr w:type="spellEnd"/>
            <w:r w:rsidRPr="00733ADE">
              <w:rPr>
                <w:rFonts w:hAnsi="한컴바탕" w:hint="eastAsia"/>
              </w:rPr>
              <w:t xml:space="preserve"> 말소, 회수 말소되어 그 청산자산으로 배상하기에 부족한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채무자가 사망하거나 법에 의해 실종, 사망을 </w:t>
            </w:r>
            <w:proofErr w:type="spellStart"/>
            <w:r w:rsidRPr="00733ADE">
              <w:rPr>
                <w:rFonts w:hAnsi="한컴바탕" w:hint="eastAsia"/>
              </w:rPr>
              <w:t>선고받고</w:t>
            </w:r>
            <w:proofErr w:type="spellEnd"/>
            <w:r w:rsidRPr="00733ADE">
              <w:rPr>
                <w:rFonts w:hAnsi="한컴바탕" w:hint="eastAsia"/>
              </w:rPr>
              <w:t xml:space="preserve"> 그 재산이나 유산으로 변제하기에 부족한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채무자가 3년이 지나도 변제하지 못하고 또한 채무변제 능력이 없음을 확실히 증명할 수 있는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lastRenderedPageBreak/>
              <w:t xml:space="preserve">(4) 채무자와 채무 재편합의를 달성하거나 법원에서 파산 정리절차 계획을 승인한 후 배상을 </w:t>
            </w:r>
            <w:proofErr w:type="spellStart"/>
            <w:r w:rsidRPr="00733ADE">
              <w:rPr>
                <w:rFonts w:hAnsi="한컴바탕" w:hint="eastAsia"/>
              </w:rPr>
              <w:t>소구할</w:t>
            </w:r>
            <w:proofErr w:type="spellEnd"/>
            <w:r w:rsidRPr="00733ADE">
              <w:rPr>
                <w:rFonts w:hAnsi="한컴바탕" w:hint="eastAsia"/>
              </w:rPr>
              <w:t xml:space="preserve"> 수 없는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자연재해, 전쟁 등의 불가항력적 원인으로 인해 회수 불가한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(6) 국무원 재정, 세무주무부서에서 규정한 기타 조건.</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미수 및 선급금의 악성대손은 실제 발생 시에 </w:t>
            </w:r>
            <w:proofErr w:type="spellStart"/>
            <w:r w:rsidRPr="00733ADE">
              <w:rPr>
                <w:rFonts w:hAnsi="한컴바탕" w:hint="eastAsia"/>
              </w:rPr>
              <w:t>영업외</w:t>
            </w:r>
            <w:proofErr w:type="spellEnd"/>
            <w:r w:rsidRPr="00733ADE">
              <w:rPr>
                <w:rFonts w:hAnsi="한컴바탕" w:hint="eastAsia"/>
              </w:rPr>
              <w:t xml:space="preserve"> 지출에 </w:t>
            </w:r>
            <w:proofErr w:type="spellStart"/>
            <w:r w:rsidRPr="00733ADE">
              <w:rPr>
                <w:rFonts w:hAnsi="한컴바탕" w:hint="eastAsia"/>
              </w:rPr>
              <w:t>계상하고</w:t>
            </w:r>
            <w:proofErr w:type="spellEnd"/>
            <w:r w:rsidRPr="00733ADE">
              <w:rPr>
                <w:rFonts w:hAnsi="한컴바탕" w:hint="eastAsia"/>
              </w:rPr>
              <w:t xml:space="preserve"> 동시에 미수 및 선급금을 삭감해야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제11조 </w:t>
            </w:r>
            <w:r w:rsidRPr="00733ADE">
              <w:rPr>
                <w:rFonts w:hAnsi="한컴바탕" w:hint="eastAsia"/>
              </w:rPr>
              <w:t xml:space="preserve">재고란 소기업이 일상적인 생산 경영활동 중에서 보유하고 있는, 판매에 대비하는 제품이나 상품, 생산중인 </w:t>
            </w:r>
            <w:proofErr w:type="spellStart"/>
            <w:r w:rsidRPr="00733ADE">
              <w:rPr>
                <w:rFonts w:hAnsi="한컴바탕" w:hint="eastAsia"/>
              </w:rPr>
              <w:t>재공품</w:t>
            </w:r>
            <w:proofErr w:type="spellEnd"/>
            <w:r w:rsidRPr="00733ADE">
              <w:rPr>
                <w:rFonts w:hAnsi="한컴바탕" w:hint="eastAsia"/>
              </w:rPr>
              <w:t>, 생산과정이나 용역제공 과중에서 소모한 소재와 물자 등, 그리고 소기업(농, 임, 목, 어업)이 판매하기 위해 보유하고 있거나 또는 향후 농산물로 수확할 수 있는 소모성 생산물자를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소기업의 재고에는 원자재, </w:t>
            </w:r>
            <w:proofErr w:type="spellStart"/>
            <w:r w:rsidRPr="00733ADE">
              <w:rPr>
                <w:rFonts w:hAnsi="한컴바탕" w:hint="eastAsia"/>
              </w:rPr>
              <w:t>재공품</w:t>
            </w:r>
            <w:proofErr w:type="spellEnd"/>
            <w:r w:rsidRPr="00733ADE">
              <w:rPr>
                <w:rFonts w:hAnsi="한컴바탕" w:hint="eastAsia"/>
              </w:rPr>
              <w:t xml:space="preserve">, </w:t>
            </w:r>
            <w:proofErr w:type="spellStart"/>
            <w:r w:rsidRPr="00733ADE">
              <w:rPr>
                <w:rFonts w:hAnsi="한컴바탕" w:hint="eastAsia"/>
              </w:rPr>
              <w:t>반성품</w:t>
            </w:r>
            <w:proofErr w:type="spellEnd"/>
            <w:r w:rsidRPr="00733ADE">
              <w:rPr>
                <w:rFonts w:hAnsi="한컴바탕" w:hint="eastAsia"/>
              </w:rPr>
              <w:t xml:space="preserve">, 제품과 완성품, 상품, 회전용 자재, 외주가공물자, 소모성 생산물자 등이 포함된다.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원자재란 소기업이 생산과정 중에서 가공을 거쳐 그 형태나 성격을 변경시키고 동시에 제품의 주요 실체를 구성하는 각종 원료와 주요자재, 보조재, 외부로부터 구매한 </w:t>
            </w:r>
            <w:proofErr w:type="spellStart"/>
            <w:r w:rsidRPr="00733ADE">
              <w:rPr>
                <w:rFonts w:hAnsi="한컴바탕" w:hint="eastAsia"/>
              </w:rPr>
              <w:t>반성품</w:t>
            </w:r>
            <w:proofErr w:type="spellEnd"/>
            <w:r w:rsidRPr="00733ADE">
              <w:rPr>
                <w:rFonts w:hAnsi="한컴바탕" w:hint="eastAsia"/>
              </w:rPr>
              <w:t>(외부구매 자재), 수선용 부품(부품, 비품), 포장재, 연료 등을 가리킨다.</w:t>
            </w:r>
          </w:p>
          <w:p w:rsidR="0096021D" w:rsidRPr="00577515" w:rsidRDefault="0096021D" w:rsidP="00577515">
            <w:pPr>
              <w:pStyle w:val="MS"/>
              <w:wordWrap w:val="0"/>
              <w:autoSpaceDN w:val="0"/>
              <w:spacing w:line="290" w:lineRule="atLeast"/>
              <w:ind w:firstLineChars="200" w:firstLine="412"/>
              <w:rPr>
                <w:rFonts w:hAnsi="한컴바탕" w:hint="eastAsia"/>
                <w:spacing w:val="-2"/>
              </w:rPr>
            </w:pPr>
            <w:r w:rsidRPr="00577515">
              <w:rPr>
                <w:rFonts w:hAnsi="한컴바탕" w:hint="eastAsia"/>
                <w:spacing w:val="-2"/>
              </w:rPr>
              <w:t xml:space="preserve">(2) </w:t>
            </w:r>
            <w:proofErr w:type="spellStart"/>
            <w:r w:rsidRPr="00577515">
              <w:rPr>
                <w:rFonts w:hAnsi="한컴바탕" w:hint="eastAsia"/>
                <w:spacing w:val="-2"/>
              </w:rPr>
              <w:t>재공품이란</w:t>
            </w:r>
            <w:proofErr w:type="spellEnd"/>
            <w:r w:rsidRPr="00577515">
              <w:rPr>
                <w:rFonts w:hAnsi="한컴바탕" w:hint="eastAsia"/>
                <w:spacing w:val="-2"/>
              </w:rPr>
              <w:t xml:space="preserve"> 소기업의 생산중인 미완성 제품을 가리킨다. 여기에는 각 생산프로세스에서 가공중인 제품과 이미 가공이 완료되었으나 검사를 거치지 않았거나 또는 이미 검사를 거쳤으나 입고 처리를 하지 못한 제품이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(3) </w:t>
            </w:r>
            <w:proofErr w:type="spellStart"/>
            <w:r w:rsidRPr="00733ADE">
              <w:rPr>
                <w:rFonts w:hAnsi="한컴바탕" w:hint="eastAsia"/>
              </w:rPr>
              <w:t>반성품이란</w:t>
            </w:r>
            <w:proofErr w:type="spellEnd"/>
            <w:r w:rsidRPr="00733ADE">
              <w:rPr>
                <w:rFonts w:hAnsi="한컴바탕" w:hint="eastAsia"/>
              </w:rPr>
              <w:t xml:space="preserve"> 소기업이 일정한 생산과정을 거치고 검사에 합격되어 </w:t>
            </w:r>
            <w:proofErr w:type="spellStart"/>
            <w:r w:rsidRPr="00733ADE">
              <w:rPr>
                <w:rFonts w:hAnsi="한컴바탕" w:hint="eastAsia"/>
              </w:rPr>
              <w:t>반성품</w:t>
            </w:r>
            <w:proofErr w:type="spellEnd"/>
            <w:r w:rsidRPr="00733ADE">
              <w:rPr>
                <w:rFonts w:hAnsi="한컴바탕" w:hint="eastAsia"/>
              </w:rPr>
              <w:t xml:space="preserve"> 창고에 보관시켰으나 아직 제조 완료되지 못한 제품과 완성품으로서 진일보의 가공이 필요한 중간제품을 가리킨다.</w:t>
            </w:r>
          </w:p>
          <w:p w:rsidR="0096021D" w:rsidRPr="00577515" w:rsidRDefault="0096021D" w:rsidP="00577515">
            <w:pPr>
              <w:pStyle w:val="MS"/>
              <w:wordWrap w:val="0"/>
              <w:autoSpaceDN w:val="0"/>
              <w:spacing w:line="290" w:lineRule="atLeast"/>
              <w:ind w:firstLineChars="200" w:firstLine="396"/>
              <w:rPr>
                <w:rFonts w:hAnsi="한컴바탕" w:hint="eastAsia"/>
                <w:spacing w:val="-6"/>
              </w:rPr>
            </w:pPr>
            <w:r w:rsidRPr="00577515">
              <w:rPr>
                <w:rFonts w:hAnsi="한컴바탕" w:hint="eastAsia"/>
                <w:spacing w:val="-6"/>
              </w:rPr>
              <w:t>(4) 제품과 완성품이란 소기업이 이미 모든 생산과정을 완료하고 검수를 거쳐 입고한, 표준사이즈와 기술조건에 부합되고 계약에서의 약정조건에 따라 주문회사에 인도할 수 있거나 또는 상품으로 대외에 판매할 수 있는 제품을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상품이란 소기업(도매업, 소매업)이 외부로부터 구매하거나 주문가공을 거쳐 완성함과 아울러 검수를 거쳐 입고한, 각종 판매용 상품을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(6) 회전용 자재란 소기업이 1회 이상 사</w:t>
            </w:r>
            <w:r w:rsidRPr="00733ADE">
              <w:rPr>
                <w:rFonts w:hAnsi="한컴바탕" w:hint="eastAsia"/>
              </w:rPr>
              <w:lastRenderedPageBreak/>
              <w:t xml:space="preserve">용 가능하여 그 가치를 점진적으로 이전할 수 있으나 기존의 형태를 계속 유지할 수 있는, 고정자산으로 인식되지 않는 자재를 가리킨다. 이에는 포장재, 저가소모품, 소기업(건설업)의 </w:t>
            </w:r>
            <w:proofErr w:type="spellStart"/>
            <w:r w:rsidRPr="00733ADE">
              <w:rPr>
                <w:rFonts w:hAnsi="한컴바탕" w:hint="eastAsia"/>
              </w:rPr>
              <w:t>메탈폼</w:t>
            </w:r>
            <w:proofErr w:type="spellEnd"/>
            <w:r w:rsidRPr="00733ADE">
              <w:rPr>
                <w:rFonts w:hAnsi="한컴바탕" w:hint="eastAsia"/>
              </w:rPr>
              <w:t>, 목형, 비계 등이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(7) 주문가공물자란 소기업이 외주 가공한 각종 자재, 상품 등 물자를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(8) 소모성 생물자산이란 소기업(농, 임, 목, 어업)의 생장 중인 농작물, 야채, </w:t>
            </w:r>
            <w:proofErr w:type="spellStart"/>
            <w:r w:rsidRPr="00733ADE">
              <w:rPr>
                <w:rFonts w:hAnsi="한컴바탕" w:hint="eastAsia"/>
              </w:rPr>
              <w:t>용재림</w:t>
            </w:r>
            <w:proofErr w:type="spellEnd"/>
            <w:r w:rsidRPr="00733ADE">
              <w:rPr>
                <w:rFonts w:hAnsi="한컴바탕" w:hint="eastAsia"/>
              </w:rPr>
              <w:t xml:space="preserve"> 및 사육중인 판매용 가축 등을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제12조 </w:t>
            </w:r>
            <w:r w:rsidRPr="00733ADE">
              <w:rPr>
                <w:rFonts w:hAnsi="한컴바탕" w:hint="eastAsia"/>
              </w:rPr>
              <w:t>소기업이 취득한 재고는 원가에 따라 계량해야 한다.</w:t>
            </w:r>
          </w:p>
          <w:p w:rsidR="0096021D" w:rsidRPr="00577515" w:rsidRDefault="0096021D" w:rsidP="00577515">
            <w:pPr>
              <w:pStyle w:val="MS"/>
              <w:wordWrap w:val="0"/>
              <w:autoSpaceDN w:val="0"/>
              <w:spacing w:line="290" w:lineRule="atLeast"/>
              <w:ind w:firstLineChars="200" w:firstLine="396"/>
              <w:rPr>
                <w:rFonts w:hAnsi="한컴바탕" w:hint="eastAsia"/>
                <w:spacing w:val="-6"/>
              </w:rPr>
            </w:pPr>
            <w:r w:rsidRPr="00577515">
              <w:rPr>
                <w:rFonts w:hAnsi="한컴바탕" w:hint="eastAsia"/>
                <w:spacing w:val="-6"/>
              </w:rPr>
              <w:t xml:space="preserve">(1) 외부구매 재고의 원가에는 구매대금, 관련 세금과 비용, 운송료, </w:t>
            </w:r>
            <w:proofErr w:type="spellStart"/>
            <w:r w:rsidRPr="00577515">
              <w:rPr>
                <w:rFonts w:hAnsi="한컴바탕" w:hint="eastAsia"/>
                <w:spacing w:val="-6"/>
              </w:rPr>
              <w:t>하역비</w:t>
            </w:r>
            <w:proofErr w:type="spellEnd"/>
            <w:r w:rsidRPr="00577515">
              <w:rPr>
                <w:rFonts w:hAnsi="한컴바탕" w:hint="eastAsia"/>
                <w:spacing w:val="-6"/>
              </w:rPr>
              <w:t xml:space="preserve">, 보험료, 그리고 재고상품 구매과정에서 발생한 기타 직접적 비용이 포함되며, 이에는 세법의 규정에 따라 공제할 수 있는 </w:t>
            </w:r>
            <w:proofErr w:type="spellStart"/>
            <w:r w:rsidRPr="00577515">
              <w:rPr>
                <w:rFonts w:hAnsi="한컴바탕" w:hint="eastAsia"/>
                <w:spacing w:val="-6"/>
              </w:rPr>
              <w:t>증치세</w:t>
            </w:r>
            <w:proofErr w:type="spellEnd"/>
            <w:r w:rsidRPr="00577515">
              <w:rPr>
                <w:rFonts w:hAnsi="한컴바탕" w:hint="eastAsia"/>
                <w:spacing w:val="-6"/>
              </w:rPr>
              <w:t xml:space="preserve"> 매입세액이 포함되지 아니한다.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진일보의 가공을 거쳐 취득한 재고의 원가에는 직접적 재료, 직접 인건비 및 일정한 방법에 따라 배분한 제조비용이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1년 이상의 제조를 거쳐 판매 가능한 상태에 달할 수 있는 재고의 차입금도 재고원가에 </w:t>
            </w:r>
            <w:proofErr w:type="spellStart"/>
            <w:r w:rsidRPr="00733ADE">
              <w:rPr>
                <w:rFonts w:hAnsi="한컴바탕" w:hint="eastAsia"/>
              </w:rPr>
              <w:t>계상할</w:t>
            </w:r>
            <w:proofErr w:type="spellEnd"/>
            <w:r w:rsidRPr="00733ADE">
              <w:rPr>
                <w:rFonts w:hAnsi="한컴바탕" w:hint="eastAsia"/>
              </w:rPr>
              <w:t xml:space="preserve"> 수 있다.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전 항에서의 차입금이란 소기업이 자금 차입으로 발생한 이자와 기타 관련 비용을 가리킨다. 이에는 차입이자, 보조비용 및 외환차입으로 발생된 환차손익 등이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투자자가 재고에 투자한 원가는 평가가치에 따라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(4) 용역을 제공한 원가에는 용역 제공과 직접적으로 관련되는 인건비, </w:t>
            </w:r>
            <w:proofErr w:type="spellStart"/>
            <w:r w:rsidRPr="00733ADE">
              <w:rPr>
                <w:rFonts w:hAnsi="한컴바탕" w:hint="eastAsia"/>
              </w:rPr>
              <w:t>자재비</w:t>
            </w:r>
            <w:proofErr w:type="spellEnd"/>
            <w:r w:rsidRPr="00733ADE">
              <w:rPr>
                <w:rFonts w:hAnsi="한컴바탕" w:hint="eastAsia"/>
              </w:rPr>
              <w:t xml:space="preserve"> 및 배분해야 하는 간접적 비용이 포함된다.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스스로 재배, 조성, 번식 또는 양식한 소모성 생물자산의 원가는 아래의 규정에 따라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① 스스로 재배한 농작물과 야채의 원가에는 수확을 거두기 전에 소모한 종자, 비료, 농약 등의 재료비, 인건비 및 분담해야 하는 간접적 비용이 포함된다.</w:t>
            </w:r>
          </w:p>
          <w:p w:rsidR="0096021D" w:rsidRPr="00577515" w:rsidRDefault="0096021D" w:rsidP="00577515">
            <w:pPr>
              <w:pStyle w:val="MS"/>
              <w:wordWrap w:val="0"/>
              <w:autoSpaceDN w:val="0"/>
              <w:spacing w:line="290" w:lineRule="atLeast"/>
              <w:ind w:firstLineChars="200" w:firstLine="404"/>
              <w:rPr>
                <w:rFonts w:hAnsi="한컴바탕" w:hint="eastAsia"/>
                <w:spacing w:val="-4"/>
              </w:rPr>
            </w:pPr>
            <w:r w:rsidRPr="00577515">
              <w:rPr>
                <w:rFonts w:hAnsi="한컴바탕" w:hint="eastAsia"/>
                <w:spacing w:val="-4"/>
              </w:rPr>
              <w:t xml:space="preserve">② 스스로 조성한 </w:t>
            </w:r>
            <w:proofErr w:type="spellStart"/>
            <w:r w:rsidRPr="00577515">
              <w:rPr>
                <w:rFonts w:hAnsi="한컴바탕" w:hint="eastAsia"/>
                <w:spacing w:val="-4"/>
              </w:rPr>
              <w:t>임목류의</w:t>
            </w:r>
            <w:proofErr w:type="spellEnd"/>
            <w:r w:rsidRPr="00577515">
              <w:rPr>
                <w:rFonts w:hAnsi="한컴바탕" w:hint="eastAsia"/>
                <w:spacing w:val="-4"/>
              </w:rPr>
              <w:t xml:space="preserve"> 소모성 생물자산 원가에는 </w:t>
            </w:r>
            <w:proofErr w:type="spellStart"/>
            <w:r w:rsidRPr="00577515">
              <w:rPr>
                <w:rFonts w:hAnsi="한컴바탕" w:hint="eastAsia"/>
                <w:spacing w:val="-4"/>
              </w:rPr>
              <w:t>막이를</w:t>
            </w:r>
            <w:proofErr w:type="spellEnd"/>
            <w:r w:rsidRPr="00577515">
              <w:rPr>
                <w:rFonts w:hAnsi="한컴바탕" w:hint="eastAsia"/>
                <w:spacing w:val="-4"/>
              </w:rPr>
              <w:t xml:space="preserve"> 설치하기 전에 발생한 </w:t>
            </w:r>
            <w:proofErr w:type="spellStart"/>
            <w:r w:rsidRPr="00577515">
              <w:rPr>
                <w:rFonts w:hAnsi="한컴바탕" w:hint="eastAsia"/>
                <w:spacing w:val="-4"/>
              </w:rPr>
              <w:t>조림비</w:t>
            </w:r>
            <w:proofErr w:type="spellEnd"/>
            <w:r w:rsidRPr="00577515">
              <w:rPr>
                <w:rFonts w:hAnsi="한컴바탕" w:hint="eastAsia"/>
                <w:spacing w:val="-4"/>
              </w:rPr>
              <w:t xml:space="preserve">, 양육비, </w:t>
            </w:r>
            <w:proofErr w:type="spellStart"/>
            <w:r w:rsidRPr="00577515">
              <w:rPr>
                <w:rFonts w:hAnsi="한컴바탕" w:hint="eastAsia"/>
                <w:spacing w:val="-4"/>
              </w:rPr>
              <w:t>영림시설비</w:t>
            </w:r>
            <w:proofErr w:type="spellEnd"/>
            <w:r w:rsidRPr="00577515">
              <w:rPr>
                <w:rFonts w:hAnsi="한컴바탕" w:hint="eastAsia"/>
                <w:spacing w:val="-4"/>
              </w:rPr>
              <w:t xml:space="preserve">, </w:t>
            </w:r>
            <w:proofErr w:type="spellStart"/>
            <w:r w:rsidRPr="00577515">
              <w:rPr>
                <w:rFonts w:hAnsi="한컴바탕" w:hint="eastAsia"/>
                <w:spacing w:val="-4"/>
              </w:rPr>
              <w:t>우량종</w:t>
            </w:r>
            <w:proofErr w:type="spellEnd"/>
            <w:r w:rsidRPr="00577515">
              <w:rPr>
                <w:rFonts w:hAnsi="한컴바탕" w:hint="eastAsia"/>
                <w:spacing w:val="-4"/>
              </w:rPr>
              <w:t xml:space="preserve"> 실험비, </w:t>
            </w:r>
            <w:proofErr w:type="spellStart"/>
            <w:r w:rsidRPr="00577515">
              <w:rPr>
                <w:rFonts w:hAnsi="한컴바탕" w:hint="eastAsia"/>
                <w:spacing w:val="-4"/>
              </w:rPr>
              <w:t>조사설계비</w:t>
            </w:r>
            <w:proofErr w:type="spellEnd"/>
            <w:r w:rsidRPr="00577515">
              <w:rPr>
                <w:rFonts w:hAnsi="한컴바탕" w:hint="eastAsia"/>
                <w:spacing w:val="-4"/>
              </w:rPr>
              <w:t xml:space="preserve"> 및 분담해야 하는 간접적 비용이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③ 스스로 번식한 가축의 사육원가에는 </w:t>
            </w:r>
            <w:proofErr w:type="spellStart"/>
            <w:r w:rsidRPr="00733ADE">
              <w:rPr>
                <w:rFonts w:hAnsi="한컴바탕" w:hint="eastAsia"/>
              </w:rPr>
              <w:t>매출전에</w:t>
            </w:r>
            <w:proofErr w:type="spellEnd"/>
            <w:r w:rsidRPr="00733ADE">
              <w:rPr>
                <w:rFonts w:hAnsi="한컴바탕" w:hint="eastAsia"/>
              </w:rPr>
              <w:t xml:space="preserve"> 발생한 </w:t>
            </w:r>
            <w:proofErr w:type="spellStart"/>
            <w:r w:rsidRPr="00733ADE">
              <w:rPr>
                <w:rFonts w:hAnsi="한컴바탕" w:hint="eastAsia"/>
              </w:rPr>
              <w:t>사료비</w:t>
            </w:r>
            <w:proofErr w:type="spellEnd"/>
            <w:r w:rsidRPr="00733ADE">
              <w:rPr>
                <w:rFonts w:hAnsi="한컴바탕" w:hint="eastAsia"/>
              </w:rPr>
              <w:t>, 인건비 및 배분해야 하는 간접비용이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lastRenderedPageBreak/>
              <w:t xml:space="preserve">④ 수산 양식동물과 식물의 원가에는 매출 또는 입고 전에 소모한 묘목, 사료, 비료 등의 재료비, 인건비 및 배분해야 하는 간접비용이 포함된다.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(6) 재고 평가이익의 원가는 같거나 유사한 재고의 시장가격이나 평가가치에 따라 확정한다.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제13조 </w:t>
            </w:r>
            <w:r w:rsidRPr="00733ADE">
              <w:rPr>
                <w:rFonts w:hAnsi="한컴바탕" w:hint="eastAsia"/>
              </w:rPr>
              <w:t>소기업은 선입선출법, 가중평균법 또는 개별원가계산법을 사용하여 재고의 실제원가를 확정한다. 원가계산 방법을 일단 선택한 경우에는 제멋대로 변경하지 못한다.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성질과 용도가 유사한 재고는 동일한 원가 계산방법을 사용하여 재고의 원가를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대체 사용이 불가한 재고, 특정 프로젝트를 위해 특별히 구입하거나 제조한 재고, 그리고 제공한 용역은 개별원가계산법을 사용하여 재고 원가를 확정한다.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회전용 재료는 당기 </w:t>
            </w:r>
            <w:proofErr w:type="spellStart"/>
            <w:r w:rsidRPr="00733ADE">
              <w:rPr>
                <w:rFonts w:hAnsi="한컴바탕" w:hint="eastAsia"/>
              </w:rPr>
              <w:t>전액상각법</w:t>
            </w:r>
            <w:proofErr w:type="spellEnd"/>
            <w:r w:rsidRPr="00733ADE">
              <w:rPr>
                <w:rFonts w:hAnsi="한컴바탕" w:hint="eastAsia"/>
              </w:rPr>
              <w:t>(</w:t>
            </w:r>
            <w:proofErr w:type="spellStart"/>
            <w:r w:rsidRPr="00733ADE">
              <w:rPr>
                <w:rFonts w:hAnsi="한컴바탕" w:hint="eastAsia"/>
              </w:rPr>
              <w:t>직접상각법</w:t>
            </w:r>
            <w:proofErr w:type="spellEnd"/>
            <w:r w:rsidRPr="00733ADE">
              <w:rPr>
                <w:rFonts w:hAnsi="한컴바탕" w:hint="eastAsia"/>
              </w:rPr>
              <w:t xml:space="preserve">)을 사용하여 회계처리를 진행하고 수령할 때 그 원가에 따라 제조원가 또는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계상한다</w:t>
            </w:r>
            <w:proofErr w:type="spellEnd"/>
            <w:r w:rsidRPr="00733ADE">
              <w:rPr>
                <w:rFonts w:hAnsi="한컴바탕" w:hint="eastAsia"/>
              </w:rPr>
              <w:t xml:space="preserve">. 금액이 보다 큰 회전용 재료는 분할 </w:t>
            </w:r>
            <w:proofErr w:type="spellStart"/>
            <w:r w:rsidRPr="00733ADE">
              <w:rPr>
                <w:rFonts w:hAnsi="한컴바탕" w:hint="eastAsia"/>
              </w:rPr>
              <w:t>상각법으로</w:t>
            </w:r>
            <w:proofErr w:type="spellEnd"/>
            <w:r w:rsidRPr="00733ADE">
              <w:rPr>
                <w:rFonts w:hAnsi="한컴바탕" w:hint="eastAsia"/>
              </w:rPr>
              <w:t xml:space="preserve"> 회계처리를 할 수도 있다. 임대 또는 대출한 회전용 재료는 원가 이월이 필요 없지만 기재하여 조사에 대비해야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이미 매출한 재고는 그 원가를 영업원가로 이월해야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제14조 </w:t>
            </w:r>
            <w:r w:rsidRPr="00733ADE">
              <w:rPr>
                <w:rFonts w:hAnsi="한컴바탕" w:hint="eastAsia"/>
              </w:rPr>
              <w:t>소기업은 생산특성과 원가관리의 요구에 근거하여 본 기업의 원가채산 대상과 원가항목, 원가계산방법을 선택해야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소기업에서 발생한 각종 생산비용은 원가채산 대상과 원가항목 별로 집계해야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재료비, 인건비 등의 직접적 비용은 기본 생산원가와 보조 생산원가에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9140E1" w:rsidRDefault="0096021D" w:rsidP="009140E1">
            <w:pPr>
              <w:pStyle w:val="MS"/>
              <w:wordWrap w:val="0"/>
              <w:autoSpaceDN w:val="0"/>
              <w:spacing w:line="290" w:lineRule="atLeast"/>
              <w:ind w:firstLineChars="200" w:firstLine="412"/>
              <w:rPr>
                <w:rFonts w:hAnsi="한컴바탕" w:hint="eastAsia"/>
                <w:spacing w:val="-2"/>
              </w:rPr>
            </w:pPr>
            <w:r w:rsidRPr="009140E1">
              <w:rPr>
                <w:rFonts w:hAnsi="한컴바탕" w:hint="eastAsia"/>
                <w:spacing w:val="-2"/>
              </w:rPr>
              <w:t xml:space="preserve">(2) 보조 생산직장에서 생산제품에 제공한 동력 등의 직접적 비용은 먼저 보조 생산원가로 처리하여 집계한 후 합리적인 방법에 따라 기본 생산원가에 배분하여 </w:t>
            </w:r>
            <w:proofErr w:type="spellStart"/>
            <w:r w:rsidRPr="009140E1">
              <w:rPr>
                <w:rFonts w:hAnsi="한컴바탕" w:hint="eastAsia"/>
                <w:spacing w:val="-2"/>
              </w:rPr>
              <w:t>계상할</w:t>
            </w:r>
            <w:proofErr w:type="spellEnd"/>
            <w:r w:rsidRPr="009140E1">
              <w:rPr>
                <w:rFonts w:hAnsi="한컴바탕" w:hint="eastAsia"/>
                <w:spacing w:val="-2"/>
              </w:rPr>
              <w:t xml:space="preserve"> 수 있거나, 또는 제품의 생산원가에 직접 </w:t>
            </w:r>
            <w:proofErr w:type="spellStart"/>
            <w:r w:rsidRPr="009140E1">
              <w:rPr>
                <w:rFonts w:hAnsi="한컴바탕" w:hint="eastAsia"/>
                <w:spacing w:val="-2"/>
              </w:rPr>
              <w:t>계상할</w:t>
            </w:r>
            <w:proofErr w:type="spellEnd"/>
            <w:r w:rsidRPr="009140E1">
              <w:rPr>
                <w:rFonts w:hAnsi="한컴바탕" w:hint="eastAsia"/>
                <w:spacing w:val="-2"/>
              </w:rPr>
              <w:t xml:space="preserve"> 수도 있다.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(3) 기타 간접적 비용은 제조비용으로 처리하여 집계해야 하며, 월말에 다시 일정한 배부기준에 따라 관련 제품의 원가에 배분하여 </w:t>
            </w:r>
            <w:proofErr w:type="spellStart"/>
            <w:r w:rsidRPr="00733ADE">
              <w:rPr>
                <w:rFonts w:hAnsi="한컴바탕" w:hint="eastAsia"/>
              </w:rPr>
              <w:t>계상한다</w:t>
            </w:r>
            <w:proofErr w:type="spellEnd"/>
            <w:r w:rsidRPr="00733ADE">
              <w:rPr>
                <w:rFonts w:hAnsi="한컴바탕" w:hint="eastAsia"/>
              </w:rPr>
              <w:t>.</w:t>
            </w:r>
          </w:p>
          <w:p w:rsidR="0096021D" w:rsidRPr="009140E1" w:rsidRDefault="0096021D" w:rsidP="009140E1">
            <w:pPr>
              <w:pStyle w:val="MS"/>
              <w:wordWrap w:val="0"/>
              <w:autoSpaceDN w:val="0"/>
              <w:spacing w:line="290" w:lineRule="atLeast"/>
              <w:ind w:firstLineChars="200" w:firstLine="396"/>
              <w:rPr>
                <w:rFonts w:hAnsi="한컴바탕" w:hint="eastAsia"/>
                <w:spacing w:val="-4"/>
              </w:rPr>
            </w:pPr>
            <w:r w:rsidRPr="009140E1">
              <w:rPr>
                <w:rFonts w:hAnsi="한컴바탕" w:hint="eastAsia"/>
                <w:b/>
                <w:bCs/>
                <w:spacing w:val="-4"/>
              </w:rPr>
              <w:t xml:space="preserve">제15조 </w:t>
            </w:r>
            <w:r w:rsidRPr="009140E1">
              <w:rPr>
                <w:rFonts w:hAnsi="한컴바탕" w:hint="eastAsia"/>
                <w:spacing w:val="-4"/>
              </w:rPr>
              <w:t>재고훼손이 발생한 경우 그 소득처분과 회수 가능한 책임자의 배상, 보험배상에서 원</w:t>
            </w:r>
            <w:r w:rsidRPr="009140E1">
              <w:rPr>
                <w:rFonts w:hAnsi="한컴바탕" w:hint="eastAsia"/>
                <w:spacing w:val="-4"/>
              </w:rPr>
              <w:lastRenderedPageBreak/>
              <w:t xml:space="preserve">가, 관련 세금과 비용을 공제한 후의 차액은 </w:t>
            </w:r>
            <w:proofErr w:type="spellStart"/>
            <w:r w:rsidRPr="009140E1">
              <w:rPr>
                <w:rFonts w:hAnsi="한컴바탕" w:hint="eastAsia"/>
                <w:spacing w:val="-4"/>
              </w:rPr>
              <w:t>영업외</w:t>
            </w:r>
            <w:proofErr w:type="spellEnd"/>
            <w:r w:rsidRPr="009140E1">
              <w:rPr>
                <w:rFonts w:hAnsi="한컴바탕" w:hint="eastAsia"/>
                <w:spacing w:val="-4"/>
              </w:rPr>
              <w:t xml:space="preserve"> 지출 또는 </w:t>
            </w:r>
            <w:proofErr w:type="spellStart"/>
            <w:r w:rsidRPr="009140E1">
              <w:rPr>
                <w:rFonts w:hAnsi="한컴바탕" w:hint="eastAsia"/>
                <w:spacing w:val="-4"/>
              </w:rPr>
              <w:t>영업외</w:t>
            </w:r>
            <w:proofErr w:type="spellEnd"/>
            <w:r w:rsidRPr="009140E1">
              <w:rPr>
                <w:rFonts w:hAnsi="한컴바탕" w:hint="eastAsia"/>
                <w:spacing w:val="-4"/>
              </w:rPr>
              <w:t xml:space="preserve"> 수입에 </w:t>
            </w:r>
            <w:proofErr w:type="spellStart"/>
            <w:r w:rsidRPr="009140E1">
              <w:rPr>
                <w:rFonts w:hAnsi="한컴바탕" w:hint="eastAsia"/>
                <w:spacing w:val="-4"/>
              </w:rPr>
              <w:t>계상해야</w:t>
            </w:r>
            <w:proofErr w:type="spellEnd"/>
            <w:r w:rsidRPr="009140E1">
              <w:rPr>
                <w:rFonts w:hAnsi="한컴바탕" w:hint="eastAsia"/>
                <w:spacing w:val="-4"/>
              </w:rPr>
              <w:t xml:space="preserve"> 한다.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재고자산 평가이익은 </w:t>
            </w:r>
            <w:proofErr w:type="spellStart"/>
            <w:r w:rsidRPr="00733ADE">
              <w:rPr>
                <w:rFonts w:hAnsi="한컴바탕" w:hint="eastAsia"/>
              </w:rPr>
              <w:t>영업외</w:t>
            </w:r>
            <w:proofErr w:type="spellEnd"/>
            <w:r w:rsidRPr="00733ADE">
              <w:rPr>
                <w:rFonts w:hAnsi="한컴바탕" w:hint="eastAsia"/>
              </w:rPr>
              <w:t xml:space="preserve"> 수입에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재고자산 </w:t>
            </w:r>
            <w:proofErr w:type="spellStart"/>
            <w:r w:rsidRPr="00733ADE">
              <w:rPr>
                <w:rFonts w:hAnsi="한컴바탕" w:hint="eastAsia"/>
              </w:rPr>
              <w:t>평가손은</w:t>
            </w:r>
            <w:proofErr w:type="spellEnd"/>
            <w:r w:rsidRPr="00733ADE">
              <w:rPr>
                <w:rFonts w:hAnsi="한컴바탕" w:hint="eastAsia"/>
              </w:rPr>
              <w:t xml:space="preserve"> </w:t>
            </w:r>
            <w:proofErr w:type="spellStart"/>
            <w:r w:rsidRPr="00733ADE">
              <w:rPr>
                <w:rFonts w:hAnsi="한컴바탕" w:hint="eastAsia"/>
              </w:rPr>
              <w:t>영업외</w:t>
            </w:r>
            <w:proofErr w:type="spellEnd"/>
            <w:r w:rsidRPr="00733ADE">
              <w:rPr>
                <w:rFonts w:hAnsi="한컴바탕" w:hint="eastAsia"/>
              </w:rPr>
              <w:t xml:space="preserve"> 지출에 </w:t>
            </w:r>
            <w:proofErr w:type="spellStart"/>
            <w:r w:rsidRPr="00733ADE">
              <w:rPr>
                <w:rFonts w:hAnsi="한컴바탕" w:hint="eastAsia"/>
              </w:rPr>
              <w:t>계상해야</w:t>
            </w:r>
            <w:proofErr w:type="spellEnd"/>
            <w:r w:rsidRPr="00733ADE">
              <w:rPr>
                <w:rFonts w:hAnsi="한컴바탕" w:hint="eastAsia"/>
              </w:rPr>
              <w:t xml:space="preserve"> 한다. </w:t>
            </w:r>
          </w:p>
          <w:p w:rsidR="009140E1" w:rsidRPr="00733ADE" w:rsidRDefault="009140E1" w:rsidP="00733ADE">
            <w:pPr>
              <w:pStyle w:val="MS"/>
              <w:wordWrap w:val="0"/>
              <w:autoSpaceDN w:val="0"/>
              <w:spacing w:line="290" w:lineRule="atLeast"/>
              <w:ind w:firstLineChars="200" w:firstLine="420"/>
              <w:rPr>
                <w:rFonts w:hAnsi="한컴바탕" w:hint="eastAsia"/>
              </w:rPr>
            </w:pPr>
          </w:p>
          <w:p w:rsidR="0096021D" w:rsidRPr="00733ADE" w:rsidRDefault="0096021D" w:rsidP="009140E1">
            <w:pPr>
              <w:pStyle w:val="MS"/>
              <w:wordWrap w:val="0"/>
              <w:autoSpaceDN w:val="0"/>
              <w:spacing w:line="290" w:lineRule="atLeast"/>
              <w:jc w:val="center"/>
              <w:rPr>
                <w:rFonts w:hAnsi="한컴바탕" w:hint="eastAsia"/>
              </w:rPr>
            </w:pPr>
            <w:r w:rsidRPr="00733ADE">
              <w:rPr>
                <w:rFonts w:hAnsi="한컴바탕" w:hint="eastAsia"/>
                <w:b/>
                <w:bCs/>
              </w:rPr>
              <w:t>제2절 장기투자</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제16조 </w:t>
            </w:r>
            <w:r w:rsidRPr="00733ADE">
              <w:rPr>
                <w:rFonts w:hAnsi="한컴바탕" w:hint="eastAsia"/>
              </w:rPr>
              <w:t>소기업의 비 유동자산이란 유동자산 그 밖의 자산을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소기업의 비 유동자산에는 장기 채권투자, 장기 자본투자, 고정자산, 생산성 생물자산, 무형자산, 장기 </w:t>
            </w:r>
            <w:proofErr w:type="spellStart"/>
            <w:r w:rsidRPr="00733ADE">
              <w:rPr>
                <w:rFonts w:hAnsi="한컴바탕" w:hint="eastAsia"/>
              </w:rPr>
              <w:t>상각비용</w:t>
            </w:r>
            <w:proofErr w:type="spellEnd"/>
            <w:r w:rsidRPr="00733ADE">
              <w:rPr>
                <w:rFonts w:hAnsi="한컴바탕" w:hint="eastAsia"/>
              </w:rPr>
              <w:t xml:space="preserve"> 등이 포함된다.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제17조 </w:t>
            </w:r>
            <w:r w:rsidRPr="00733ADE">
              <w:rPr>
                <w:rFonts w:hAnsi="한컴바탕" w:hint="eastAsia"/>
              </w:rPr>
              <w:t>장기 채권투자란 소기업이 장기간(1년 이상, 하동) 소지하는 채권투자를 가리킨다.</w:t>
            </w:r>
          </w:p>
          <w:p w:rsidR="0096021D" w:rsidRPr="009140E1" w:rsidRDefault="0096021D" w:rsidP="009140E1">
            <w:pPr>
              <w:pStyle w:val="MS"/>
              <w:wordWrap w:val="0"/>
              <w:autoSpaceDN w:val="0"/>
              <w:spacing w:line="290" w:lineRule="atLeast"/>
              <w:ind w:firstLineChars="200" w:firstLine="396"/>
              <w:rPr>
                <w:rFonts w:hAnsi="한컴바탕" w:hint="eastAsia"/>
                <w:spacing w:val="-4"/>
              </w:rPr>
            </w:pPr>
            <w:r w:rsidRPr="009140E1">
              <w:rPr>
                <w:rFonts w:hAnsi="한컴바탕" w:hint="eastAsia"/>
                <w:b/>
                <w:bCs/>
                <w:spacing w:val="-4"/>
              </w:rPr>
              <w:t xml:space="preserve">제18조 </w:t>
            </w:r>
            <w:r w:rsidRPr="009140E1">
              <w:rPr>
                <w:rFonts w:hAnsi="한컴바탕" w:hint="eastAsia"/>
                <w:spacing w:val="-4"/>
              </w:rPr>
              <w:t>장기 채권투자는 구매금액과 관련 세금 및 비용에 따라 원가계량을 진행해야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실제 지불금액에 포함되는, 이자 지불기간이 만료되었으나 수령하지 않은 채권이자는 단독으로 미수이자로 인식하고 장기 채권투자 원가에는 </w:t>
            </w:r>
            <w:proofErr w:type="spellStart"/>
            <w:r w:rsidRPr="00733ADE">
              <w:rPr>
                <w:rFonts w:hAnsi="한컴바탕" w:hint="eastAsia"/>
              </w:rPr>
              <w:t>계상하지</w:t>
            </w:r>
            <w:proofErr w:type="spellEnd"/>
            <w:r w:rsidRPr="00733ADE">
              <w:rPr>
                <w:rFonts w:hAnsi="한컴바탕" w:hint="eastAsia"/>
              </w:rPr>
              <w:t xml:space="preserve"> 아니한다.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제19조 </w:t>
            </w:r>
            <w:r w:rsidRPr="00733ADE">
              <w:rPr>
                <w:rFonts w:hAnsi="한컴바탕" w:hint="eastAsia"/>
              </w:rPr>
              <w:t>장기 채권투자 소지기간에 발생한 미수이자는 투자수익으로 인식해야 한다.</w:t>
            </w:r>
          </w:p>
          <w:p w:rsidR="0096021D" w:rsidRPr="009140E1" w:rsidRDefault="0096021D" w:rsidP="009140E1">
            <w:pPr>
              <w:pStyle w:val="MS"/>
              <w:wordWrap w:val="0"/>
              <w:autoSpaceDN w:val="0"/>
              <w:spacing w:line="290" w:lineRule="atLeast"/>
              <w:ind w:firstLineChars="200" w:firstLine="404"/>
              <w:rPr>
                <w:rFonts w:hAnsi="한컴바탕" w:hint="eastAsia"/>
                <w:spacing w:val="-4"/>
              </w:rPr>
            </w:pPr>
            <w:r w:rsidRPr="009140E1">
              <w:rPr>
                <w:rFonts w:hAnsi="한컴바탕" w:hint="eastAsia"/>
                <w:spacing w:val="-4"/>
              </w:rPr>
              <w:t xml:space="preserve">(1) 할부이자를 지불하고 원금은 일괄 상환하는 장기 채권투자는 채무자의 이자 </w:t>
            </w:r>
            <w:proofErr w:type="spellStart"/>
            <w:r w:rsidRPr="009140E1">
              <w:rPr>
                <w:rFonts w:hAnsi="한컴바탕" w:hint="eastAsia"/>
                <w:spacing w:val="-4"/>
              </w:rPr>
              <w:t>지불일의</w:t>
            </w:r>
            <w:proofErr w:type="spellEnd"/>
            <w:r w:rsidRPr="009140E1">
              <w:rPr>
                <w:rFonts w:hAnsi="한컴바탕" w:hint="eastAsia"/>
                <w:spacing w:val="-4"/>
              </w:rPr>
              <w:t xml:space="preserve"> 액면이율에 따라 계산한, 받아야 하나 아직 받지 않은 이자수입을 미수이자로 인식해야 하며, 장기 채권투자의 액면잔액을 증가하지 아니한다.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원리금을 일괄 상환하는 장기 채권투자는 채무자의 </w:t>
            </w:r>
            <w:proofErr w:type="spellStart"/>
            <w:r w:rsidRPr="00733ADE">
              <w:rPr>
                <w:rFonts w:hAnsi="한컴바탕" w:hint="eastAsia"/>
              </w:rPr>
              <w:t>이자지불일의</w:t>
            </w:r>
            <w:proofErr w:type="spellEnd"/>
            <w:r w:rsidRPr="00733ADE">
              <w:rPr>
                <w:rFonts w:hAnsi="한컴바탕" w:hint="eastAsia"/>
              </w:rPr>
              <w:t xml:space="preserve"> 액면 이율에 따라 계산한 미수이자 수입을 장기 채권투자의 액면 잔액으로 증가해야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(3) 채권의 가격할인 또는 프리미엄은 채권 존속기간 내에 관련 채권의 이자수입을 인식할 때 정액법을 사용하여 </w:t>
            </w:r>
            <w:proofErr w:type="spellStart"/>
            <w:r w:rsidRPr="00733ADE">
              <w:rPr>
                <w:rFonts w:hAnsi="한컴바탕" w:hint="eastAsia"/>
              </w:rPr>
              <w:t>상각해야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제20조 </w:t>
            </w:r>
            <w:r w:rsidRPr="00733ADE">
              <w:rPr>
                <w:rFonts w:hAnsi="한컴바탕" w:hint="eastAsia"/>
              </w:rPr>
              <w:t>장기 채권투자 기간이 만료되어 소기업이 장기 채권투자를 회수하는 경우에는 그 장면잔액을 상계해야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장기 채권투자를 처분할 때에는 처분대금에서 그 장면잔액과 관련 세금, 비용을 공제한 후의 차액을 투자수익에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9140E1" w:rsidRDefault="0096021D" w:rsidP="009140E1">
            <w:pPr>
              <w:pStyle w:val="MS"/>
              <w:wordWrap w:val="0"/>
              <w:autoSpaceDN w:val="0"/>
              <w:spacing w:line="290" w:lineRule="atLeast"/>
              <w:ind w:firstLineChars="200" w:firstLine="388"/>
              <w:rPr>
                <w:rFonts w:hAnsi="한컴바탕" w:hint="eastAsia"/>
                <w:spacing w:val="-6"/>
              </w:rPr>
            </w:pPr>
            <w:r w:rsidRPr="009140E1">
              <w:rPr>
                <w:rFonts w:hAnsi="한컴바탕" w:hint="eastAsia"/>
                <w:b/>
                <w:bCs/>
                <w:spacing w:val="-6"/>
              </w:rPr>
              <w:t xml:space="preserve">제21조 </w:t>
            </w:r>
            <w:r w:rsidRPr="009140E1">
              <w:rPr>
                <w:rFonts w:hAnsi="한컴바탕" w:hint="eastAsia"/>
                <w:spacing w:val="-6"/>
              </w:rPr>
              <w:t>소기업의 장기 채권투자가 이 준칙 제10조에 열거한 조건중의 하나에 부합되는 경우 회수 가능한 금액을 상계한 후에 인식한 회수불능 장기 채권투자는 장기 채권투자 손실로 처리한다.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lastRenderedPageBreak/>
              <w:t xml:space="preserve">장기 채권투자 손실은 실제 발생 시에 </w:t>
            </w:r>
            <w:proofErr w:type="spellStart"/>
            <w:r w:rsidRPr="00733ADE">
              <w:rPr>
                <w:rFonts w:hAnsi="한컴바탕" w:hint="eastAsia"/>
              </w:rPr>
              <w:t>영업외</w:t>
            </w:r>
            <w:proofErr w:type="spellEnd"/>
            <w:r w:rsidRPr="00733ADE">
              <w:rPr>
                <w:rFonts w:hAnsi="한컴바탕" w:hint="eastAsia"/>
              </w:rPr>
              <w:t xml:space="preserve"> 지출에 </w:t>
            </w:r>
            <w:proofErr w:type="spellStart"/>
            <w:r w:rsidRPr="00733ADE">
              <w:rPr>
                <w:rFonts w:hAnsi="한컴바탕" w:hint="eastAsia"/>
              </w:rPr>
              <w:t>계상하고</w:t>
            </w:r>
            <w:proofErr w:type="spellEnd"/>
            <w:r w:rsidRPr="00733ADE">
              <w:rPr>
                <w:rFonts w:hAnsi="한컴바탕" w:hint="eastAsia"/>
              </w:rPr>
              <w:t xml:space="preserve"> 장기 채권투자 액면잔액을 상계해야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제22조 </w:t>
            </w:r>
            <w:r w:rsidRPr="00733ADE">
              <w:rPr>
                <w:rFonts w:hAnsi="한컴바탕" w:hint="eastAsia"/>
              </w:rPr>
              <w:t xml:space="preserve">장기 자본투자란 소기업이 장기 소지하는 </w:t>
            </w:r>
            <w:proofErr w:type="spellStart"/>
            <w:r w:rsidRPr="00733ADE">
              <w:rPr>
                <w:rFonts w:hAnsi="한컴바탕" w:hint="eastAsia"/>
              </w:rPr>
              <w:t>권익성</w:t>
            </w:r>
            <w:proofErr w:type="spellEnd"/>
            <w:r w:rsidRPr="00733ADE">
              <w:rPr>
                <w:rFonts w:hAnsi="한컴바탕" w:hint="eastAsia"/>
              </w:rPr>
              <w:t xml:space="preserve"> 투자를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제23조 </w:t>
            </w:r>
            <w:r w:rsidRPr="00733ADE">
              <w:rPr>
                <w:rFonts w:hAnsi="한컴바탕" w:hint="eastAsia"/>
              </w:rPr>
              <w:t>장기 자본투자는 원가에 따라 계량해야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현금을 지불하여 취득한 장기 자본투자는 구매 대금과 관련 세금, 비용을 원가로 계량해야 한다.</w:t>
            </w:r>
          </w:p>
          <w:p w:rsidR="0096021D" w:rsidRPr="00C95981" w:rsidRDefault="0096021D" w:rsidP="00C95981">
            <w:pPr>
              <w:pStyle w:val="MS"/>
              <w:wordWrap w:val="0"/>
              <w:autoSpaceDN w:val="0"/>
              <w:spacing w:line="290" w:lineRule="atLeast"/>
              <w:ind w:firstLineChars="200" w:firstLine="412"/>
              <w:rPr>
                <w:rFonts w:hAnsi="한컴바탕" w:hint="eastAsia"/>
                <w:spacing w:val="-2"/>
              </w:rPr>
            </w:pPr>
            <w:r w:rsidRPr="00C95981">
              <w:rPr>
                <w:rFonts w:hAnsi="한컴바탕" w:hint="eastAsia"/>
                <w:spacing w:val="-2"/>
              </w:rPr>
              <w:t xml:space="preserve">실제 지불대금에 포함된, 이미 배당하기로 선고했으나 아직 배당하지 아니한 현금 이익배당금은 단독으로 미수 이익배당금으로 인식해야 하며, 장기 자본투자 원가에 </w:t>
            </w:r>
            <w:proofErr w:type="spellStart"/>
            <w:r w:rsidRPr="00C95981">
              <w:rPr>
                <w:rFonts w:hAnsi="한컴바탕" w:hint="eastAsia"/>
                <w:spacing w:val="-2"/>
              </w:rPr>
              <w:t>계상하지</w:t>
            </w:r>
            <w:proofErr w:type="spellEnd"/>
            <w:r w:rsidRPr="00C95981">
              <w:rPr>
                <w:rFonts w:hAnsi="한컴바탕" w:hint="eastAsia"/>
                <w:spacing w:val="-2"/>
              </w:rPr>
              <w:t xml:space="preserve"> 아니한다.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비 </w:t>
            </w:r>
            <w:proofErr w:type="spellStart"/>
            <w:r w:rsidRPr="00733ADE">
              <w:rPr>
                <w:rFonts w:hAnsi="한컴바탕" w:hint="eastAsia"/>
              </w:rPr>
              <w:t>화폐성</w:t>
            </w:r>
            <w:proofErr w:type="spellEnd"/>
            <w:r w:rsidRPr="00733ADE">
              <w:rPr>
                <w:rFonts w:hAnsi="한컴바탕" w:hint="eastAsia"/>
              </w:rPr>
              <w:t xml:space="preserve"> 자산의 교환을 통해 취득한 장기 자본투자는 비 </w:t>
            </w:r>
            <w:proofErr w:type="spellStart"/>
            <w:r w:rsidRPr="00733ADE">
              <w:rPr>
                <w:rFonts w:hAnsi="한컴바탕" w:hint="eastAsia"/>
              </w:rPr>
              <w:t>화폐성</w:t>
            </w:r>
            <w:proofErr w:type="spellEnd"/>
            <w:r w:rsidRPr="00733ADE">
              <w:rPr>
                <w:rFonts w:hAnsi="한컴바탕" w:hint="eastAsia"/>
              </w:rPr>
              <w:t xml:space="preserve"> 자산으로 환산한 평가가치와 관련 세금, 비용을 원가로 하여 계량해야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제24조 </w:t>
            </w:r>
            <w:r w:rsidRPr="00733ADE">
              <w:rPr>
                <w:rFonts w:hAnsi="한컴바탕" w:hint="eastAsia"/>
              </w:rPr>
              <w:t>장기 자본투자는 원가법을 사용하여 회계처리를 해야 한다.</w:t>
            </w:r>
          </w:p>
          <w:p w:rsidR="0096021D" w:rsidRPr="00C95981" w:rsidRDefault="0096021D" w:rsidP="00C95981">
            <w:pPr>
              <w:pStyle w:val="MS"/>
              <w:wordWrap w:val="0"/>
              <w:autoSpaceDN w:val="0"/>
              <w:spacing w:line="290" w:lineRule="atLeast"/>
              <w:ind w:firstLineChars="200" w:firstLine="388"/>
              <w:rPr>
                <w:rFonts w:hAnsi="한컴바탕" w:hint="eastAsia"/>
                <w:spacing w:val="-8"/>
              </w:rPr>
            </w:pPr>
            <w:r w:rsidRPr="00C95981">
              <w:rPr>
                <w:rFonts w:hAnsi="한컴바탕" w:hint="eastAsia"/>
                <w:spacing w:val="-8"/>
              </w:rPr>
              <w:t xml:space="preserve">장기 자본투자 소지기간에 투자대상회사가 배당하기로 선고한 현금 이익배당금이나 이익은 </w:t>
            </w:r>
            <w:proofErr w:type="spellStart"/>
            <w:r w:rsidRPr="00C95981">
              <w:rPr>
                <w:rFonts w:hAnsi="한컴바탕" w:hint="eastAsia"/>
                <w:spacing w:val="-8"/>
              </w:rPr>
              <w:t>배당받을</w:t>
            </w:r>
            <w:proofErr w:type="spellEnd"/>
            <w:r w:rsidRPr="00C95981">
              <w:rPr>
                <w:rFonts w:hAnsi="한컴바탕" w:hint="eastAsia"/>
                <w:spacing w:val="-8"/>
              </w:rPr>
              <w:t xml:space="preserve"> 금액에 따라 그 투자수익을 인식해야 한다. </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제25조 </w:t>
            </w:r>
            <w:r w:rsidRPr="00733ADE">
              <w:rPr>
                <w:rFonts w:hAnsi="한컴바탕" w:hint="eastAsia"/>
              </w:rPr>
              <w:t xml:space="preserve">장기 자본투자를 처분할 때에는 처분대금에서 그 원가와 관련 세금, 비용을 공제한 후의 차액을 투자수익에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제26조 </w:t>
            </w:r>
            <w:r w:rsidRPr="00733ADE">
              <w:rPr>
                <w:rFonts w:hAnsi="한컴바탕" w:hint="eastAsia"/>
              </w:rPr>
              <w:t>소기업의 장기 자본투자가 아래의 조건 중의 하나에 부합되는 경우에는 회수 가능한 금액을 삭감한 후에 인식한 회수불능 장기 자본투자를 장기 자본투자 손실로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투자대상회사가 법에 의해 파산, 폐쇄, 해산, 취소되거나 또는 법에 의해 </w:t>
            </w:r>
            <w:proofErr w:type="spellStart"/>
            <w:r w:rsidRPr="00733ADE">
              <w:rPr>
                <w:rFonts w:hAnsi="한컴바탕" w:hint="eastAsia"/>
              </w:rPr>
              <w:t>영업집조가</w:t>
            </w:r>
            <w:proofErr w:type="spellEnd"/>
            <w:r w:rsidRPr="00733ADE">
              <w:rPr>
                <w:rFonts w:hAnsi="한컴바탕" w:hint="eastAsia"/>
              </w:rPr>
              <w:t xml:space="preserve"> 말소되거나 회수 취소되었을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투자대상회사의 재무상황이 심각하게 악화되어 거액의 누계결손이 발생하고 이미 연속 3년 이상 경영을 중지한 동시에 경영을 다시 회복할 재편계획이 없는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투자대상회사에 대해 지배권이 없고 투자기한이 만료되었거나 투자기한이 10년을 초과하며, 아울러 투자대상회사가 연속 3년간 경영결손이 발생하여 그 자산으로 채무를 변제하지 못하는 경우</w:t>
            </w:r>
          </w:p>
          <w:p w:rsidR="0096021D" w:rsidRPr="00C95981" w:rsidRDefault="0096021D" w:rsidP="00C95981">
            <w:pPr>
              <w:pStyle w:val="MS"/>
              <w:wordWrap w:val="0"/>
              <w:autoSpaceDN w:val="0"/>
              <w:spacing w:line="290" w:lineRule="atLeast"/>
              <w:ind w:firstLineChars="200" w:firstLine="388"/>
              <w:rPr>
                <w:rFonts w:hAnsi="한컴바탕" w:hint="eastAsia"/>
                <w:spacing w:val="-8"/>
              </w:rPr>
            </w:pPr>
            <w:r w:rsidRPr="00C95981">
              <w:rPr>
                <w:rFonts w:hAnsi="한컴바탕" w:hint="eastAsia"/>
                <w:spacing w:val="-8"/>
              </w:rPr>
              <w:t>(4) 투자대상회사의 재무상황이 엄중하게 악화되어 거액의 누계결손이 발생하고 이미 청산을 완료했거나 또는 청산기간이 3년 이상을 초과한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국무원 재정, 세무주관부서에서 규정</w:t>
            </w:r>
            <w:r w:rsidRPr="00733ADE">
              <w:rPr>
                <w:rFonts w:hAnsi="한컴바탕" w:hint="eastAsia"/>
              </w:rPr>
              <w:lastRenderedPageBreak/>
              <w:t>한 기타의 조건.</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장기 자본투자 손실은 실제 발생 시에 </w:t>
            </w:r>
            <w:proofErr w:type="spellStart"/>
            <w:r w:rsidRPr="00733ADE">
              <w:rPr>
                <w:rFonts w:hAnsi="한컴바탕" w:hint="eastAsia"/>
              </w:rPr>
              <w:t>영업외</w:t>
            </w:r>
            <w:proofErr w:type="spellEnd"/>
            <w:r w:rsidRPr="00733ADE">
              <w:rPr>
                <w:rFonts w:hAnsi="한컴바탕" w:hint="eastAsia"/>
              </w:rPr>
              <w:t xml:space="preserve"> 지출에 </w:t>
            </w:r>
            <w:proofErr w:type="spellStart"/>
            <w:r w:rsidRPr="00733ADE">
              <w:rPr>
                <w:rFonts w:hAnsi="한컴바탕" w:hint="eastAsia"/>
              </w:rPr>
              <w:t>계상해야</w:t>
            </w:r>
            <w:proofErr w:type="spellEnd"/>
            <w:r w:rsidRPr="00733ADE">
              <w:rPr>
                <w:rFonts w:hAnsi="한컴바탕" w:hint="eastAsia"/>
              </w:rPr>
              <w:t xml:space="preserve"> 하며, 동시에 장기 자본투자 장면잔액을 상쇄해야 한다.</w:t>
            </w:r>
          </w:p>
          <w:p w:rsidR="00C95981" w:rsidRPr="00733ADE" w:rsidRDefault="00C95981" w:rsidP="00733ADE">
            <w:pPr>
              <w:pStyle w:val="MS"/>
              <w:wordWrap w:val="0"/>
              <w:autoSpaceDN w:val="0"/>
              <w:spacing w:line="290" w:lineRule="atLeast"/>
              <w:ind w:firstLineChars="200" w:firstLine="420"/>
              <w:rPr>
                <w:rFonts w:hAnsi="한컴바탕" w:hint="eastAsia"/>
              </w:rPr>
            </w:pPr>
          </w:p>
          <w:p w:rsidR="0096021D" w:rsidRPr="00733ADE" w:rsidRDefault="0096021D" w:rsidP="00C95981">
            <w:pPr>
              <w:pStyle w:val="MS"/>
              <w:wordWrap w:val="0"/>
              <w:autoSpaceDN w:val="0"/>
              <w:spacing w:line="290" w:lineRule="atLeast"/>
              <w:jc w:val="center"/>
              <w:rPr>
                <w:rFonts w:hAnsi="한컴바탕" w:hint="eastAsia"/>
              </w:rPr>
            </w:pPr>
            <w:r w:rsidRPr="00733ADE">
              <w:rPr>
                <w:rFonts w:hAnsi="한컴바탕" w:hint="eastAsia"/>
                <w:b/>
                <w:bCs/>
              </w:rPr>
              <w:t>제3절 고정자산과 생산성 생물자산</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제27조 </w:t>
            </w:r>
            <w:r w:rsidRPr="00733ADE">
              <w:rPr>
                <w:rFonts w:hAnsi="한컴바탕" w:hint="eastAsia"/>
              </w:rPr>
              <w:t>고정자산이란 소기업이 제품, 용역제공, 임대 또는 경영관리를 위해 소지하고 있는, 사용수명이 1년을 초과하는 유형자산을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고정자산에는 가옥, 건축물, 기계, 기기, 운송수단, 설비, 계기, 기구 등이 포함된다.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제28조 </w:t>
            </w:r>
            <w:r w:rsidRPr="00733ADE">
              <w:rPr>
                <w:rFonts w:hAnsi="한컴바탕" w:hint="eastAsia"/>
              </w:rPr>
              <w:t>고정자산은 원가에 따라 계량해야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외부로부터 구매한 고정자산의 원가에는 구매대금, 관련 세금과 비용, 운송료, </w:t>
            </w:r>
            <w:proofErr w:type="spellStart"/>
            <w:r w:rsidRPr="00733ADE">
              <w:rPr>
                <w:rFonts w:hAnsi="한컴바탕" w:hint="eastAsia"/>
              </w:rPr>
              <w:t>하역비</w:t>
            </w:r>
            <w:proofErr w:type="spellEnd"/>
            <w:r w:rsidRPr="00733ADE">
              <w:rPr>
                <w:rFonts w:hAnsi="한컴바탕" w:hint="eastAsia"/>
              </w:rPr>
              <w:t xml:space="preserve">, 보험료, 설치비 등이 포함되며, 세법의 규정에 따라 공제 가능한 </w:t>
            </w:r>
            <w:proofErr w:type="spellStart"/>
            <w:r w:rsidRPr="00733ADE">
              <w:rPr>
                <w:rFonts w:hAnsi="한컴바탕" w:hint="eastAsia"/>
              </w:rPr>
              <w:t>증치세</w:t>
            </w:r>
            <w:proofErr w:type="spellEnd"/>
            <w:r w:rsidRPr="00733ADE">
              <w:rPr>
                <w:rFonts w:hAnsi="한컴바탕" w:hint="eastAsia"/>
              </w:rPr>
              <w:t xml:space="preserve"> 매입세액은 포함되지 아니한다.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단가를 표시하지 않은 1종 이상의 고정자산을 구매한 경우에는 각종 고정자산 또는 유사자산의 시장가격이나 평가가치 비율에 따라 총원가에 배분하여 </w:t>
            </w:r>
            <w:proofErr w:type="spellStart"/>
            <w:r w:rsidRPr="00733ADE">
              <w:rPr>
                <w:rFonts w:hAnsi="한컴바탕" w:hint="eastAsia"/>
              </w:rPr>
              <w:t>고정자산별로</w:t>
            </w:r>
            <w:proofErr w:type="spellEnd"/>
            <w:r w:rsidRPr="00733ADE">
              <w:rPr>
                <w:rFonts w:hAnsi="한컴바탕" w:hint="eastAsia"/>
              </w:rPr>
              <w:t xml:space="preserve"> 원가를 확정한다.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스스로 건설한 고정자산의 원가는 당해 건설자산이 준공되기 전에 발생한 지출(관련 차입비용 포함)로 구성한다.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건설중인 공사가 시운전에서 형성된 제품, 부산물 또는 시험생산 수입은 건설공사 원가를 상계한다.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투자자의 고정자산 투입원가는 평가가치와 관련 세금, 비용에 따라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(4) 융자로 임차한 고정자산의 원가는 임대계약에서 약정한 지불총액과 임대계약 체결과정에서 발생한 관련 세금과 비용 등에 따라 확정해야 한다.</w:t>
            </w:r>
          </w:p>
          <w:p w:rsidR="0096021D" w:rsidRPr="00C95981" w:rsidRDefault="0096021D" w:rsidP="00C95981">
            <w:pPr>
              <w:pStyle w:val="MS"/>
              <w:wordWrap w:val="0"/>
              <w:autoSpaceDN w:val="0"/>
              <w:spacing w:line="290" w:lineRule="atLeast"/>
              <w:ind w:firstLineChars="200" w:firstLine="404"/>
              <w:rPr>
                <w:rFonts w:hAnsi="한컴바탕" w:hint="eastAsia"/>
                <w:spacing w:val="-4"/>
              </w:rPr>
            </w:pPr>
            <w:r w:rsidRPr="00C95981">
              <w:rPr>
                <w:rFonts w:hAnsi="한컴바탕" w:hint="eastAsia"/>
                <w:spacing w:val="-4"/>
              </w:rPr>
              <w:t xml:space="preserve">(5) 고정자산의 평가이익 원가는 같은 유형 또는 유사한 고정자산의 시장가격이나 평가가치에서 당해 고정자산의 </w:t>
            </w:r>
            <w:proofErr w:type="spellStart"/>
            <w:r w:rsidRPr="00C95981">
              <w:rPr>
                <w:rFonts w:hAnsi="한컴바탕" w:hint="eastAsia"/>
                <w:spacing w:val="-4"/>
              </w:rPr>
              <w:t>노후정도에</w:t>
            </w:r>
            <w:proofErr w:type="spellEnd"/>
            <w:r w:rsidRPr="00C95981">
              <w:rPr>
                <w:rFonts w:hAnsi="한컴바탕" w:hint="eastAsia"/>
                <w:spacing w:val="-4"/>
              </w:rPr>
              <w:t xml:space="preserve"> 따라 예측한 감가상각을 공제한 후의 잔액에 따라 확정한다.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제29조 </w:t>
            </w:r>
            <w:r w:rsidRPr="00733ADE">
              <w:rPr>
                <w:rFonts w:hAnsi="한컴바탕" w:hint="eastAsia"/>
              </w:rPr>
              <w:t>소기업은 모든 고정자산에 대해 감가상각을 인출해야 한다. 다만 이미 감가상각을 전액 인출하였으나 계속 사용하는 고정자산과 단독으로 원가를 계산하여 기장한 토지는 감가상각을 인출할 수 없다.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lastRenderedPageBreak/>
              <w:t xml:space="preserve">고정자산의 감가상각비는 고정자산의 수익대상에 따라 관련 자산원가나 당기 손익에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C95981" w:rsidRDefault="0096021D" w:rsidP="00C95981">
            <w:pPr>
              <w:pStyle w:val="MS"/>
              <w:wordWrap w:val="0"/>
              <w:autoSpaceDN w:val="0"/>
              <w:spacing w:line="290" w:lineRule="atLeast"/>
              <w:ind w:firstLineChars="200" w:firstLine="380"/>
              <w:rPr>
                <w:rFonts w:hAnsi="한컴바탕" w:hint="eastAsia"/>
                <w:spacing w:val="-10"/>
              </w:rPr>
            </w:pPr>
            <w:r w:rsidRPr="00C95981">
              <w:rPr>
                <w:rFonts w:hAnsi="한컴바탕" w:hint="eastAsia"/>
                <w:spacing w:val="-10"/>
              </w:rPr>
              <w:t xml:space="preserve">전항에서의 감가상각이란 고정자산의 사용수명 내에 확정된 방법에 따라 인출해야 하는 감가상각을 체계적으로 배분하는 것을 가리킨다. 인출해야 하는 감가상각이란 마땅히 인출해야 하는 감가상각의 고정자산 취득가치(원가)에서 예상 잔존가치를 차감한 후의 금액을 가리킨다. 예상 잔존가치란 고정자산의 예상 사용수명이 만료된 후 소기업이 당해 고정자산을 처분하여 취득한, 예상 처분비용을 공제한 후의 잔액을 가리킨다. 이미 감가상각을 전액 인출하였음이란 당해 고정자산에 대해 인출해야 하는 </w:t>
            </w:r>
            <w:proofErr w:type="spellStart"/>
            <w:r w:rsidRPr="00C95981">
              <w:rPr>
                <w:rFonts w:hAnsi="한컴바탕" w:hint="eastAsia"/>
                <w:spacing w:val="-10"/>
              </w:rPr>
              <w:t>감사상각을</w:t>
            </w:r>
            <w:proofErr w:type="spellEnd"/>
            <w:r w:rsidRPr="00C95981">
              <w:rPr>
                <w:rFonts w:hAnsi="한컴바탕" w:hint="eastAsia"/>
                <w:spacing w:val="-10"/>
              </w:rPr>
              <w:t xml:space="preserve"> 이미 전부 인출하였음을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제30조 </w:t>
            </w:r>
            <w:r w:rsidRPr="00733ADE">
              <w:rPr>
                <w:rFonts w:hAnsi="한컴바탕" w:hint="eastAsia"/>
              </w:rPr>
              <w:t xml:space="preserve">소기업은 정액법(즉 </w:t>
            </w:r>
            <w:proofErr w:type="spellStart"/>
            <w:r w:rsidRPr="00733ADE">
              <w:rPr>
                <w:rFonts w:hAnsi="한컴바탕" w:hint="eastAsia"/>
              </w:rPr>
              <w:t>직선법</w:t>
            </w:r>
            <w:proofErr w:type="spellEnd"/>
            <w:r w:rsidRPr="00733ADE">
              <w:rPr>
                <w:rFonts w:hAnsi="한컴바탕" w:hint="eastAsia"/>
              </w:rPr>
              <w:t xml:space="preserve">, 하동)에 따라 감가상각을 인출해야 한다. 소기업의 고정자산이 기술진보 등의 원인으로 인해 가속 </w:t>
            </w:r>
            <w:proofErr w:type="spellStart"/>
            <w:r w:rsidRPr="00733ADE">
              <w:rPr>
                <w:rFonts w:hAnsi="한컴바탕" w:hint="eastAsia"/>
              </w:rPr>
              <w:t>상각이</w:t>
            </w:r>
            <w:proofErr w:type="spellEnd"/>
            <w:r w:rsidRPr="00733ADE">
              <w:rPr>
                <w:rFonts w:hAnsi="한컴바탕" w:hint="eastAsia"/>
              </w:rPr>
              <w:t xml:space="preserve"> 필요한 경우에는 이중체감 잔액법과 </w:t>
            </w:r>
            <w:proofErr w:type="spellStart"/>
            <w:r w:rsidRPr="00733ADE">
              <w:rPr>
                <w:rFonts w:hAnsi="한컴바탕" w:hint="eastAsia"/>
              </w:rPr>
              <w:t>연수합계법을</w:t>
            </w:r>
            <w:proofErr w:type="spellEnd"/>
            <w:r w:rsidRPr="00733ADE">
              <w:rPr>
                <w:rFonts w:hAnsi="한컴바탕" w:hint="eastAsia"/>
              </w:rPr>
              <w:t xml:space="preserve"> 사용할 수 있다.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소기업은 고정자산의 성격과 사용상황에 근거하여, 아울러 세법의 규정을 참조하여 고정자산의 사용수명과 예상 잔존가치를 합리적으로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고정자산의 감가상각 방법, 사용수명, 예상 잔존가치가 일단 확정되었다면 제멋대로 변경할 수 없다.</w:t>
            </w:r>
          </w:p>
          <w:p w:rsidR="0096021D" w:rsidRPr="00C95981" w:rsidRDefault="0096021D" w:rsidP="00C95981">
            <w:pPr>
              <w:pStyle w:val="MS"/>
              <w:wordWrap w:val="0"/>
              <w:autoSpaceDN w:val="0"/>
              <w:spacing w:line="290" w:lineRule="atLeast"/>
              <w:ind w:firstLineChars="200" w:firstLine="396"/>
              <w:rPr>
                <w:rFonts w:hAnsi="한컴바탕" w:hint="eastAsia"/>
                <w:spacing w:val="-4"/>
              </w:rPr>
            </w:pPr>
            <w:r w:rsidRPr="00C95981">
              <w:rPr>
                <w:rFonts w:hAnsi="한컴바탕" w:hint="eastAsia"/>
                <w:b/>
                <w:bCs/>
                <w:spacing w:val="-4"/>
              </w:rPr>
              <w:t xml:space="preserve">제31조 </w:t>
            </w:r>
            <w:r w:rsidRPr="00C95981">
              <w:rPr>
                <w:rFonts w:hAnsi="한컴바탕" w:hint="eastAsia"/>
                <w:spacing w:val="-4"/>
              </w:rPr>
              <w:t>소기업은 월별로 감가상각을 인출해야 한다. 당월에 증가한 고정자산은 당월에 인출하지 않고 그 다음 달부터 감가상각을 인출하며, 당월에 감소된 고정자산은 당월에 감가상각을 인출하고 그 다음 달부터는 인출하지 아니한다.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제32조 </w:t>
            </w:r>
            <w:r w:rsidRPr="00733ADE">
              <w:rPr>
                <w:rFonts w:hAnsi="한컴바탕" w:hint="eastAsia"/>
              </w:rPr>
              <w:t xml:space="preserve">고정자산의 일상 수선비는 발생 시에 고정자산의 수익대상에 따라 관련 자산원가나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제33조 </w:t>
            </w:r>
            <w:r w:rsidRPr="00733ADE">
              <w:rPr>
                <w:rFonts w:hAnsi="한컴바탕" w:hint="eastAsia"/>
              </w:rPr>
              <w:t xml:space="preserve">고정자산의 개축지출은 고정자산의 원가에 </w:t>
            </w:r>
            <w:proofErr w:type="spellStart"/>
            <w:r w:rsidRPr="00733ADE">
              <w:rPr>
                <w:rFonts w:hAnsi="한컴바탕" w:hint="eastAsia"/>
              </w:rPr>
              <w:t>계상해야</w:t>
            </w:r>
            <w:proofErr w:type="spellEnd"/>
            <w:r w:rsidRPr="00733ADE">
              <w:rPr>
                <w:rFonts w:hAnsi="한컴바탕" w:hint="eastAsia"/>
              </w:rPr>
              <w:t xml:space="preserve"> 한다. 다만 이미 감가상각을 전액 인출한 고정자산과 임차한 고정자산의 사용으로 발생한 개축지출은 장기선급비용에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C95981" w:rsidRDefault="0096021D" w:rsidP="00C95981">
            <w:pPr>
              <w:pStyle w:val="MS"/>
              <w:wordWrap w:val="0"/>
              <w:autoSpaceDN w:val="0"/>
              <w:spacing w:line="290" w:lineRule="atLeast"/>
              <w:ind w:firstLineChars="200" w:firstLine="404"/>
              <w:rPr>
                <w:rFonts w:hAnsi="한컴바탕" w:hint="eastAsia"/>
                <w:spacing w:val="-4"/>
              </w:rPr>
            </w:pPr>
            <w:r w:rsidRPr="00C95981">
              <w:rPr>
                <w:rFonts w:hAnsi="한컴바탕" w:hint="eastAsia"/>
                <w:spacing w:val="-4"/>
              </w:rPr>
              <w:t>전 항에서 고정자산의 개축지출이란 가옥 또는 건축물의 구조를 변경하거나 사용연한을 연장하는 등으로 인해 발생한 지출을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제34조 </w:t>
            </w:r>
            <w:r w:rsidRPr="00733ADE">
              <w:rPr>
                <w:rFonts w:hAnsi="한컴바탕" w:hint="eastAsia"/>
              </w:rPr>
              <w:t xml:space="preserve">고정자산을 처분할 때 처분수입에서 그 장면가치, 관련 세금과 비용, 정리비용을 공제한 후의 차액은 </w:t>
            </w:r>
            <w:proofErr w:type="spellStart"/>
            <w:r w:rsidRPr="00733ADE">
              <w:rPr>
                <w:rFonts w:hAnsi="한컴바탕" w:hint="eastAsia"/>
              </w:rPr>
              <w:t>영업외</w:t>
            </w:r>
            <w:proofErr w:type="spellEnd"/>
            <w:r w:rsidRPr="00733ADE">
              <w:rPr>
                <w:rFonts w:hAnsi="한컴바탕" w:hint="eastAsia"/>
              </w:rPr>
              <w:t xml:space="preserve"> 수입이나 </w:t>
            </w:r>
            <w:proofErr w:type="spellStart"/>
            <w:r w:rsidRPr="00733ADE">
              <w:rPr>
                <w:rFonts w:hAnsi="한컴바탕" w:hint="eastAsia"/>
              </w:rPr>
              <w:t>영업외</w:t>
            </w:r>
            <w:proofErr w:type="spellEnd"/>
            <w:r w:rsidRPr="00733ADE">
              <w:rPr>
                <w:rFonts w:hAnsi="한컴바탕" w:hint="eastAsia"/>
              </w:rPr>
              <w:t xml:space="preserve"> 지출에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lastRenderedPageBreak/>
              <w:t>전 항에서 고정자산의 장면가치란 고정자산 취득가치(원가)에서 누적 감가상각을 삭감한 후의 금액을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고정자산의 </w:t>
            </w:r>
            <w:proofErr w:type="spellStart"/>
            <w:r w:rsidRPr="00733ADE">
              <w:rPr>
                <w:rFonts w:hAnsi="한컴바탕" w:hint="eastAsia"/>
              </w:rPr>
              <w:t>감모손실은</w:t>
            </w:r>
            <w:proofErr w:type="spellEnd"/>
            <w:r w:rsidRPr="00733ADE">
              <w:rPr>
                <w:rFonts w:hAnsi="한컴바탕" w:hint="eastAsia"/>
              </w:rPr>
              <w:t xml:space="preserve"> </w:t>
            </w:r>
            <w:proofErr w:type="spellStart"/>
            <w:r w:rsidRPr="00733ADE">
              <w:rPr>
                <w:rFonts w:hAnsi="한컴바탕" w:hint="eastAsia"/>
              </w:rPr>
              <w:t>영업외</w:t>
            </w:r>
            <w:proofErr w:type="spellEnd"/>
            <w:r w:rsidRPr="00733ADE">
              <w:rPr>
                <w:rFonts w:hAnsi="한컴바탕" w:hint="eastAsia"/>
              </w:rPr>
              <w:t xml:space="preserve"> 지출에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제35조 </w:t>
            </w:r>
            <w:r w:rsidRPr="00733ADE">
              <w:rPr>
                <w:rFonts w:hAnsi="한컴바탕" w:hint="eastAsia"/>
              </w:rPr>
              <w:t xml:space="preserve">생산성 생물자산이란 소기업(농, 임, 목, 어업)이 농산품 생산, 용역제공 또는 임대 등을 목적으로 소지하고 있는 생물자산을 가리킨다. 여기에는 경제림, </w:t>
            </w:r>
            <w:proofErr w:type="spellStart"/>
            <w:r w:rsidRPr="00733ADE">
              <w:rPr>
                <w:rFonts w:hAnsi="한컴바탕" w:hint="eastAsia"/>
              </w:rPr>
              <w:t>신탄림</w:t>
            </w:r>
            <w:proofErr w:type="spellEnd"/>
            <w:r w:rsidRPr="00733ADE">
              <w:rPr>
                <w:rFonts w:hAnsi="한컴바탕" w:hint="eastAsia"/>
              </w:rPr>
              <w:t xml:space="preserve">, 종축과 </w:t>
            </w:r>
            <w:proofErr w:type="spellStart"/>
            <w:r w:rsidRPr="00733ADE">
              <w:rPr>
                <w:rFonts w:hAnsi="한컴바탕" w:hint="eastAsia"/>
              </w:rPr>
              <w:t>역축</w:t>
            </w:r>
            <w:proofErr w:type="spellEnd"/>
            <w:r w:rsidRPr="00733ADE">
              <w:rPr>
                <w:rFonts w:hAnsi="한컴바탕" w:hint="eastAsia"/>
              </w:rPr>
              <w:t xml:space="preserve"> 등이 포함된다. </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제36조 </w:t>
            </w:r>
            <w:r w:rsidRPr="00733ADE">
              <w:rPr>
                <w:rFonts w:hAnsi="한컴바탕" w:hint="eastAsia"/>
              </w:rPr>
              <w:t>생산성 생물자원은 원가에 따라 계량해야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외부로부터 구매한 생산성 생물자산의 원가는 구매대금과 관련 세금, 비용에 따라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스스로 조성하거나 번식한 생산성 생물자산의 원가는 아래의 규정에 따라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① 스스로 조성한 </w:t>
            </w:r>
            <w:proofErr w:type="spellStart"/>
            <w:r w:rsidRPr="00733ADE">
              <w:rPr>
                <w:rFonts w:hAnsi="한컴바탕" w:hint="eastAsia"/>
              </w:rPr>
              <w:t>임목류의</w:t>
            </w:r>
            <w:proofErr w:type="spellEnd"/>
            <w:r w:rsidRPr="00733ADE">
              <w:rPr>
                <w:rFonts w:hAnsi="한컴바탕" w:hint="eastAsia"/>
              </w:rPr>
              <w:t xml:space="preserve"> 생산성 생물자원의 원가에는 예정 생산경영 목적에 달하기 전에 발생한 </w:t>
            </w:r>
            <w:proofErr w:type="spellStart"/>
            <w:r w:rsidRPr="00733ADE">
              <w:rPr>
                <w:rFonts w:hAnsi="한컴바탕" w:hint="eastAsia"/>
              </w:rPr>
              <w:t>조림비</w:t>
            </w:r>
            <w:proofErr w:type="spellEnd"/>
            <w:r w:rsidRPr="00733ADE">
              <w:rPr>
                <w:rFonts w:hAnsi="한컴바탕" w:hint="eastAsia"/>
              </w:rPr>
              <w:t xml:space="preserve">, </w:t>
            </w:r>
            <w:proofErr w:type="spellStart"/>
            <w:r w:rsidRPr="00733ADE">
              <w:rPr>
                <w:rFonts w:hAnsi="한컴바탕" w:hint="eastAsia"/>
              </w:rPr>
              <w:t>사육비</w:t>
            </w:r>
            <w:proofErr w:type="spellEnd"/>
            <w:r w:rsidRPr="00733ADE">
              <w:rPr>
                <w:rFonts w:hAnsi="한컴바탕" w:hint="eastAsia"/>
              </w:rPr>
              <w:t xml:space="preserve">, </w:t>
            </w:r>
            <w:proofErr w:type="spellStart"/>
            <w:r w:rsidRPr="00733ADE">
              <w:rPr>
                <w:rFonts w:hAnsi="한컴바탕" w:hint="eastAsia"/>
              </w:rPr>
              <w:t>영림시설비</w:t>
            </w:r>
            <w:proofErr w:type="spellEnd"/>
            <w:r w:rsidRPr="00733ADE">
              <w:rPr>
                <w:rFonts w:hAnsi="한컴바탕" w:hint="eastAsia"/>
              </w:rPr>
              <w:t xml:space="preserve">, </w:t>
            </w:r>
            <w:proofErr w:type="spellStart"/>
            <w:r w:rsidRPr="00733ADE">
              <w:rPr>
                <w:rFonts w:hAnsi="한컴바탕" w:hint="eastAsia"/>
              </w:rPr>
              <w:t>우량종</w:t>
            </w:r>
            <w:proofErr w:type="spellEnd"/>
            <w:r w:rsidRPr="00733ADE">
              <w:rPr>
                <w:rFonts w:hAnsi="한컴바탕" w:hint="eastAsia"/>
              </w:rPr>
              <w:t xml:space="preserve"> 실험비, </w:t>
            </w:r>
            <w:proofErr w:type="spellStart"/>
            <w:r w:rsidRPr="00733ADE">
              <w:rPr>
                <w:rFonts w:hAnsi="한컴바탕" w:hint="eastAsia"/>
              </w:rPr>
              <w:t>조사설계비</w:t>
            </w:r>
            <w:proofErr w:type="spellEnd"/>
            <w:r w:rsidRPr="00733ADE">
              <w:rPr>
                <w:rFonts w:hAnsi="한컴바탕" w:hint="eastAsia"/>
              </w:rPr>
              <w:t xml:space="preserve"> 및 분담해야 하는 간접적 비용 등의 필요한 지출이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② 스스로 번식한 종축과 </w:t>
            </w:r>
            <w:proofErr w:type="spellStart"/>
            <w:r w:rsidRPr="00733ADE">
              <w:rPr>
                <w:rFonts w:hAnsi="한컴바탕" w:hint="eastAsia"/>
              </w:rPr>
              <w:t>역축의</w:t>
            </w:r>
            <w:proofErr w:type="spellEnd"/>
            <w:r w:rsidRPr="00733ADE">
              <w:rPr>
                <w:rFonts w:hAnsi="한컴바탕" w:hint="eastAsia"/>
              </w:rPr>
              <w:t xml:space="preserve"> 원가에는 예정 생산경영 목적에 달하기 전에 발생한 </w:t>
            </w:r>
            <w:proofErr w:type="spellStart"/>
            <w:r w:rsidRPr="00733ADE">
              <w:rPr>
                <w:rFonts w:hAnsi="한컴바탕" w:hint="eastAsia"/>
              </w:rPr>
              <w:t>사료비</w:t>
            </w:r>
            <w:proofErr w:type="spellEnd"/>
            <w:r w:rsidRPr="00733ADE">
              <w:rPr>
                <w:rFonts w:hAnsi="한컴바탕" w:hint="eastAsia"/>
              </w:rPr>
              <w:t>, 인건비 및 분담해야 하는 간접적 비용 등의 필요한 지출이 포함된다.</w:t>
            </w:r>
          </w:p>
          <w:p w:rsidR="0096021D" w:rsidRPr="00C95981" w:rsidRDefault="0096021D" w:rsidP="00C95981">
            <w:pPr>
              <w:pStyle w:val="MS"/>
              <w:wordWrap w:val="0"/>
              <w:autoSpaceDN w:val="0"/>
              <w:spacing w:line="290" w:lineRule="atLeast"/>
              <w:ind w:firstLineChars="200" w:firstLine="380"/>
              <w:rPr>
                <w:rFonts w:hAnsi="한컴바탕" w:hint="eastAsia"/>
                <w:spacing w:val="-10"/>
              </w:rPr>
            </w:pPr>
            <w:r w:rsidRPr="00C95981">
              <w:rPr>
                <w:rFonts w:hAnsi="한컴바탕" w:hint="eastAsia"/>
                <w:spacing w:val="-10"/>
              </w:rPr>
              <w:t xml:space="preserve">전 항에서 예정 생산경영 목적에 달한다는 것은 생산성 생물자산이 정상적인 </w:t>
            </w:r>
            <w:proofErr w:type="spellStart"/>
            <w:r w:rsidRPr="00C95981">
              <w:rPr>
                <w:rFonts w:hAnsi="한컴바탕" w:hint="eastAsia"/>
                <w:spacing w:val="-10"/>
              </w:rPr>
              <w:t>생산기에</w:t>
            </w:r>
            <w:proofErr w:type="spellEnd"/>
            <w:r w:rsidRPr="00C95981">
              <w:rPr>
                <w:rFonts w:hAnsi="한컴바탕" w:hint="eastAsia"/>
                <w:spacing w:val="-10"/>
              </w:rPr>
              <w:t xml:space="preserve"> 들어 다년간 연속적이고 안정적으로 농산품을 산출하거나 용역을 제공하거나 또는 임대할 수 있는 것을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제37조 </w:t>
            </w:r>
            <w:r w:rsidRPr="00733ADE">
              <w:rPr>
                <w:rFonts w:hAnsi="한컴바탕" w:hint="eastAsia"/>
              </w:rPr>
              <w:t xml:space="preserve">생산선 생물자산은 정액법에 따라 </w:t>
            </w:r>
            <w:proofErr w:type="spellStart"/>
            <w:r w:rsidRPr="00733ADE">
              <w:rPr>
                <w:rFonts w:hAnsi="한컴바탕" w:hint="eastAsia"/>
              </w:rPr>
              <w:t>감사상각을</w:t>
            </w:r>
            <w:proofErr w:type="spellEnd"/>
            <w:r w:rsidRPr="00733ADE">
              <w:rPr>
                <w:rFonts w:hAnsi="한컴바탕" w:hint="eastAsia"/>
              </w:rPr>
              <w:t xml:space="preserve"> 인출해야 한다.</w:t>
            </w:r>
          </w:p>
          <w:p w:rsidR="0096021D" w:rsidRPr="00C95981" w:rsidRDefault="0096021D" w:rsidP="00C95981">
            <w:pPr>
              <w:pStyle w:val="MS"/>
              <w:wordWrap w:val="0"/>
              <w:autoSpaceDN w:val="0"/>
              <w:spacing w:line="290" w:lineRule="atLeast"/>
              <w:ind w:firstLineChars="200" w:firstLine="404"/>
              <w:rPr>
                <w:rFonts w:hAnsi="한컴바탕" w:hint="eastAsia"/>
                <w:spacing w:val="-4"/>
              </w:rPr>
            </w:pPr>
            <w:r w:rsidRPr="00C95981">
              <w:rPr>
                <w:rFonts w:hAnsi="한컴바탕" w:hint="eastAsia"/>
                <w:spacing w:val="-4"/>
              </w:rPr>
              <w:t>소기업(농, 임, 목, 어업)은 생산성 생물자산의 성질과 사용상황에 근거하여, 아울러 세법의 규정을 참조하여 생산성 생물자산의 사용수명과 예상 잔존가치를 합리적으로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생산성 생물자산의 감가상각 방법, 사용수명, 예상 잔존가치는 일단 확정되었다면 제멋대로 변경할 수 없다.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소기업(농, 임, 목, 어업)은 생산성 생물자산을 사용에 투입한 달의 그 다음 달부터 월별로 감가상각을 인출해야 한다. 사용을 중지한 생산성 생물자산은 사용을 중지한 달의 익월부터 감가상각 인출을 중지한다.</w:t>
            </w:r>
          </w:p>
          <w:p w:rsidR="00C95981" w:rsidRPr="00733ADE" w:rsidRDefault="00C95981" w:rsidP="00733ADE">
            <w:pPr>
              <w:pStyle w:val="MS"/>
              <w:wordWrap w:val="0"/>
              <w:autoSpaceDN w:val="0"/>
              <w:spacing w:line="290" w:lineRule="atLeast"/>
              <w:ind w:firstLineChars="200" w:firstLine="420"/>
              <w:rPr>
                <w:rFonts w:hAnsi="한컴바탕" w:hint="eastAsia"/>
              </w:rPr>
            </w:pPr>
          </w:p>
          <w:p w:rsidR="0096021D" w:rsidRPr="00733ADE" w:rsidRDefault="0096021D" w:rsidP="00C95981">
            <w:pPr>
              <w:pStyle w:val="MS"/>
              <w:wordWrap w:val="0"/>
              <w:autoSpaceDN w:val="0"/>
              <w:spacing w:line="290" w:lineRule="atLeast"/>
              <w:jc w:val="center"/>
              <w:rPr>
                <w:rFonts w:hAnsi="한컴바탕" w:hint="eastAsia"/>
              </w:rPr>
            </w:pPr>
            <w:r w:rsidRPr="00733ADE">
              <w:rPr>
                <w:rFonts w:hAnsi="한컴바탕" w:hint="eastAsia"/>
                <w:b/>
                <w:bCs/>
              </w:rPr>
              <w:lastRenderedPageBreak/>
              <w:t>제4절 무형자산</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제38조 </w:t>
            </w:r>
            <w:r w:rsidRPr="00733ADE">
              <w:rPr>
                <w:rFonts w:hAnsi="한컴바탕" w:hint="eastAsia"/>
              </w:rPr>
              <w:t xml:space="preserve">무형자산이란 소기업이 제품 생산, 용역제공, 임대 또는 경영관리를 위해 소지하고 있는, 실물형태가 없으나 식별은 가능한 비 </w:t>
            </w:r>
            <w:proofErr w:type="spellStart"/>
            <w:r w:rsidRPr="00733ADE">
              <w:rPr>
                <w:rFonts w:hAnsi="한컴바탕" w:hint="eastAsia"/>
              </w:rPr>
              <w:t>화폐성</w:t>
            </w:r>
            <w:proofErr w:type="spellEnd"/>
            <w:r w:rsidRPr="00733ADE">
              <w:rPr>
                <w:rFonts w:hAnsi="한컴바탕" w:hint="eastAsia"/>
              </w:rPr>
              <w:t xml:space="preserve"> 자산을 가리킨다.</w:t>
            </w:r>
          </w:p>
          <w:p w:rsidR="0096021D" w:rsidRPr="00D84642" w:rsidRDefault="0096021D" w:rsidP="00D84642">
            <w:pPr>
              <w:pStyle w:val="MS"/>
              <w:wordWrap w:val="0"/>
              <w:autoSpaceDN w:val="0"/>
              <w:spacing w:line="290" w:lineRule="atLeast"/>
              <w:ind w:firstLineChars="200" w:firstLine="444"/>
              <w:rPr>
                <w:rFonts w:hAnsi="한컴바탕" w:hint="eastAsia"/>
                <w:spacing w:val="6"/>
              </w:rPr>
            </w:pPr>
            <w:r w:rsidRPr="00D84642">
              <w:rPr>
                <w:rFonts w:hAnsi="한컴바탕" w:hint="eastAsia"/>
                <w:spacing w:val="6"/>
              </w:rPr>
              <w:t>소기업의 무형자산에는 토지사용권, 특허권, 상표권, 저작권, 노하우 등이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스스로 공장건물 등의 건축물을 개발, 건설한 경우 관련 토지사용권과 건축물은 별도로 처리해야 한다. 토지 또는 건축물의 구매에 지불한 대금은 합리적인 방법을 사용하여 건축물과 토지사용권에 배분시켜야 하며, 합리적으로 배분시키기 어려운 경우에는 모두 고정자산으로 처리해야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제39조 </w:t>
            </w:r>
            <w:r w:rsidRPr="00733ADE">
              <w:rPr>
                <w:rFonts w:hAnsi="한컴바탕" w:hint="eastAsia"/>
              </w:rPr>
              <w:t>무형자산은 원가에 따라 계량해야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구매한 무형자산의 원가에는 구매대금, 관련 세금과 비용, 이와 관련한 기타 지출(관련 차입비용 포함)이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투자자가 투입한 무형자산의 원가는 평가가치와 관련 세금, 비용에 따라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스스로 개발한 무형자산의 원가는 자본화 조건에 부합된 후부터 예정 용도에 달하기 전까지에 발생한 지출(관련 차입비용 포함)로 구성된다.</w:t>
            </w:r>
          </w:p>
          <w:p w:rsidR="0096021D" w:rsidRPr="00D84642" w:rsidRDefault="0096021D" w:rsidP="00D84642">
            <w:pPr>
              <w:pStyle w:val="MS"/>
              <w:wordWrap w:val="0"/>
              <w:autoSpaceDN w:val="0"/>
              <w:spacing w:line="290" w:lineRule="atLeast"/>
              <w:ind w:firstLineChars="200" w:firstLine="388"/>
              <w:rPr>
                <w:rFonts w:hAnsi="한컴바탕" w:hint="eastAsia"/>
                <w:spacing w:val="-6"/>
              </w:rPr>
            </w:pPr>
            <w:r w:rsidRPr="00D84642">
              <w:rPr>
                <w:rFonts w:hAnsi="한컴바탕" w:hint="eastAsia"/>
                <w:b/>
                <w:bCs/>
                <w:spacing w:val="-6"/>
              </w:rPr>
              <w:t xml:space="preserve">제40조 </w:t>
            </w:r>
            <w:r w:rsidRPr="00D84642">
              <w:rPr>
                <w:rFonts w:hAnsi="한컴바탕" w:hint="eastAsia"/>
                <w:spacing w:val="-6"/>
              </w:rPr>
              <w:t>소기업이 스스로 무형자산을 개발함에 있어서 발생한 지출이 아래의 조건을 동시에 충족시키는 경우에야 무형자산으로 인식할 수 있다.</w:t>
            </w:r>
          </w:p>
          <w:p w:rsidR="0096021D" w:rsidRPr="00D84642" w:rsidRDefault="0096021D" w:rsidP="00D84642">
            <w:pPr>
              <w:pStyle w:val="MS"/>
              <w:wordWrap w:val="0"/>
              <w:autoSpaceDN w:val="0"/>
              <w:spacing w:line="290" w:lineRule="atLeast"/>
              <w:ind w:firstLineChars="200" w:firstLine="404"/>
              <w:rPr>
                <w:rFonts w:hAnsi="한컴바탕" w:hint="eastAsia"/>
                <w:spacing w:val="-4"/>
              </w:rPr>
            </w:pPr>
            <w:r w:rsidRPr="00D84642">
              <w:rPr>
                <w:rFonts w:hAnsi="한컴바탕" w:hint="eastAsia"/>
                <w:spacing w:val="-4"/>
              </w:rPr>
              <w:t xml:space="preserve">(1) 당해 무형자산을 완성함으로써 그것을 사용하거나 매도하는 데 기술적으로 가능한 경우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당해 무형자산을 완성함과 아울러 그것을 사용하거나 매도할 의도가 있는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당해 무형자산을 운용하여 생산한 제품이 시장전망이 있거나 무형자산 자체가 시장전망이 있음을 증명할 수 있어 동 무형자산을 내부에서 사용하고자 하는 경우에는 그 쓸모를 증명해야 한다.</w:t>
            </w:r>
          </w:p>
          <w:p w:rsidR="0096021D" w:rsidRPr="00D84642" w:rsidRDefault="0096021D" w:rsidP="00D84642">
            <w:pPr>
              <w:pStyle w:val="MS"/>
              <w:wordWrap w:val="0"/>
              <w:autoSpaceDN w:val="0"/>
              <w:spacing w:line="290" w:lineRule="atLeast"/>
              <w:ind w:firstLineChars="200" w:firstLine="388"/>
              <w:rPr>
                <w:rFonts w:hAnsi="한컴바탕" w:hint="eastAsia"/>
                <w:spacing w:val="-8"/>
              </w:rPr>
            </w:pPr>
            <w:r w:rsidRPr="00D84642">
              <w:rPr>
                <w:rFonts w:hAnsi="한컴바탕" w:hint="eastAsia"/>
                <w:spacing w:val="-8"/>
              </w:rPr>
              <w:t>(4) 당해 무형자산의 개발을 완성하는 데 필요한 기술, 재무자원과 기타 자원 지원이 있고 당해 무형자산을 사용하거나 매도할 능력이 있는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당해 무형자산 개발단계에 속하는 지출을 확실하게 계량할 수 있는 경우.</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제41조 </w:t>
            </w:r>
            <w:r w:rsidRPr="00733ADE">
              <w:rPr>
                <w:rFonts w:hAnsi="한컴바탕" w:hint="eastAsia"/>
              </w:rPr>
              <w:t xml:space="preserve">무형자산은 그 사용수명 내에 정액법에 따라 </w:t>
            </w:r>
            <w:proofErr w:type="spellStart"/>
            <w:r w:rsidRPr="00733ADE">
              <w:rPr>
                <w:rFonts w:hAnsi="한컴바탕" w:hint="eastAsia"/>
              </w:rPr>
              <w:t>상각해야</w:t>
            </w:r>
            <w:proofErr w:type="spellEnd"/>
            <w:r w:rsidRPr="00733ADE">
              <w:rPr>
                <w:rFonts w:hAnsi="한컴바탕" w:hint="eastAsia"/>
              </w:rPr>
              <w:t xml:space="preserve"> 하며, 그 수익대상에 따라 </w:t>
            </w:r>
            <w:r w:rsidRPr="00733ADE">
              <w:rPr>
                <w:rFonts w:hAnsi="한컴바탕" w:hint="eastAsia"/>
              </w:rPr>
              <w:lastRenderedPageBreak/>
              <w:t xml:space="preserve">관련 자산의 원가나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무형자산의 </w:t>
            </w:r>
            <w:proofErr w:type="spellStart"/>
            <w:r w:rsidRPr="00733ADE">
              <w:rPr>
                <w:rFonts w:hAnsi="한컴바탕" w:hint="eastAsia"/>
              </w:rPr>
              <w:t>상각기간은</w:t>
            </w:r>
            <w:proofErr w:type="spellEnd"/>
            <w:r w:rsidRPr="00733ADE">
              <w:rPr>
                <w:rFonts w:hAnsi="한컴바탕" w:hint="eastAsia"/>
              </w:rPr>
              <w:t xml:space="preserve"> 사용가능 시부터 시작하여 사용을 중지하거나 매출 시에 종료된다. 관련 법률규정이나 계약에서 사용연한을 약정한 경우에는 규정이나 약정한 사용연한에 따라 분담시킬 수 있다.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소기업이 무형자산의 사용수명을 확실하게 예측할 수 없는 경우 그 </w:t>
            </w:r>
            <w:proofErr w:type="spellStart"/>
            <w:r w:rsidRPr="00733ADE">
              <w:rPr>
                <w:rFonts w:hAnsi="한컴바탕" w:hint="eastAsia"/>
              </w:rPr>
              <w:t>상각기간은</w:t>
            </w:r>
            <w:proofErr w:type="spellEnd"/>
            <w:r w:rsidRPr="00733ADE">
              <w:rPr>
                <w:rFonts w:hAnsi="한컴바탕" w:hint="eastAsia"/>
              </w:rPr>
              <w:t xml:space="preserve"> 10년 미만이어서는 </w:t>
            </w:r>
            <w:proofErr w:type="spellStart"/>
            <w:r w:rsidRPr="00733ADE">
              <w:rPr>
                <w:rFonts w:hAnsi="한컴바탕" w:hint="eastAsia"/>
              </w:rPr>
              <w:t>아니된다</w:t>
            </w:r>
            <w:proofErr w:type="spellEnd"/>
            <w:r w:rsidRPr="00733ADE">
              <w:rPr>
                <w:rFonts w:hAnsi="한컴바탕" w:hint="eastAsia"/>
              </w:rPr>
              <w:t>.</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제42조 </w:t>
            </w:r>
            <w:r w:rsidRPr="00733ADE">
              <w:rPr>
                <w:rFonts w:hAnsi="한컴바탕" w:hint="eastAsia"/>
              </w:rPr>
              <w:t xml:space="preserve">무형자산을 처분할 때 처분수입에서 장면가치와 관련 세금, 비용 등을 공제한 후의 차액은 </w:t>
            </w:r>
            <w:proofErr w:type="spellStart"/>
            <w:r w:rsidRPr="00733ADE">
              <w:rPr>
                <w:rFonts w:hAnsi="한컴바탕" w:hint="eastAsia"/>
              </w:rPr>
              <w:t>영업외</w:t>
            </w:r>
            <w:proofErr w:type="spellEnd"/>
            <w:r w:rsidRPr="00733ADE">
              <w:rPr>
                <w:rFonts w:hAnsi="한컴바탕" w:hint="eastAsia"/>
              </w:rPr>
              <w:t xml:space="preserve"> 수입 또는 지출에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전 항에서 무형자산의 장면가치란 무형자산의 원가에서 누적 </w:t>
            </w:r>
            <w:proofErr w:type="spellStart"/>
            <w:r w:rsidRPr="00733ADE">
              <w:rPr>
                <w:rFonts w:hAnsi="한컴바탕" w:hint="eastAsia"/>
              </w:rPr>
              <w:t>상각을</w:t>
            </w:r>
            <w:proofErr w:type="spellEnd"/>
            <w:r w:rsidRPr="00733ADE">
              <w:rPr>
                <w:rFonts w:hAnsi="한컴바탕" w:hint="eastAsia"/>
              </w:rPr>
              <w:t xml:space="preserve"> 차감한 후의 금액을 가리킨다.</w:t>
            </w:r>
          </w:p>
          <w:p w:rsidR="005A5636" w:rsidRPr="00733ADE" w:rsidRDefault="005A5636" w:rsidP="00733ADE">
            <w:pPr>
              <w:pStyle w:val="MS"/>
              <w:wordWrap w:val="0"/>
              <w:autoSpaceDN w:val="0"/>
              <w:spacing w:line="290" w:lineRule="atLeast"/>
              <w:ind w:firstLineChars="200" w:firstLine="420"/>
              <w:rPr>
                <w:rFonts w:hAnsi="한컴바탕" w:hint="eastAsia"/>
              </w:rPr>
            </w:pPr>
          </w:p>
          <w:p w:rsidR="0096021D" w:rsidRPr="00733ADE" w:rsidRDefault="0096021D" w:rsidP="005A5636">
            <w:pPr>
              <w:pStyle w:val="MS"/>
              <w:wordWrap w:val="0"/>
              <w:autoSpaceDN w:val="0"/>
              <w:spacing w:line="290" w:lineRule="atLeast"/>
              <w:jc w:val="center"/>
              <w:rPr>
                <w:rFonts w:hAnsi="한컴바탕" w:hint="eastAsia"/>
              </w:rPr>
            </w:pPr>
            <w:r w:rsidRPr="00733ADE">
              <w:rPr>
                <w:rFonts w:hAnsi="한컴바탕" w:hint="eastAsia"/>
                <w:b/>
                <w:bCs/>
              </w:rPr>
              <w:t>제5절 장기 선급비용</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제43조 </w:t>
            </w:r>
            <w:r w:rsidRPr="00733ADE">
              <w:rPr>
                <w:rFonts w:hAnsi="한컴바탕" w:hint="eastAsia"/>
              </w:rPr>
              <w:t>소기업의 장기선급비용에는 이미 감가상각을 전액 인출한 고정자산의 개축지출, 차입 고정자산 경영 중에 발생한 개축지출, 고정자산의 유지보수 지출 및 기타 장기선급비용 등이 포함된다.</w:t>
            </w:r>
          </w:p>
          <w:p w:rsidR="0096021D" w:rsidRPr="005A5636" w:rsidRDefault="0096021D" w:rsidP="005A5636">
            <w:pPr>
              <w:pStyle w:val="MS"/>
              <w:wordWrap w:val="0"/>
              <w:autoSpaceDN w:val="0"/>
              <w:spacing w:line="290" w:lineRule="atLeast"/>
              <w:ind w:firstLineChars="200" w:firstLine="404"/>
              <w:rPr>
                <w:rFonts w:hAnsi="한컴바탕" w:hint="eastAsia"/>
                <w:spacing w:val="-4"/>
              </w:rPr>
            </w:pPr>
            <w:r w:rsidRPr="005A5636">
              <w:rPr>
                <w:rFonts w:hAnsi="한컴바탕" w:hint="eastAsia"/>
                <w:spacing w:val="-4"/>
              </w:rPr>
              <w:t>전 항에서 고정자산의 유지보수 지출이란 아래의 조건에 동시에 부합되는 지출을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수선 지출이 고정자산을 취득할 때의 과세기준의 50% 이상에 도달한 경우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수선 후 고정자산의 사용수명이 2년 이상 연장된 경우.</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제44조 </w:t>
            </w:r>
            <w:r w:rsidRPr="00733ADE">
              <w:rPr>
                <w:rFonts w:hAnsi="한컴바탕" w:hint="eastAsia"/>
              </w:rPr>
              <w:t xml:space="preserve">장기선급비용은 그 </w:t>
            </w:r>
            <w:proofErr w:type="spellStart"/>
            <w:r w:rsidRPr="00733ADE">
              <w:rPr>
                <w:rFonts w:hAnsi="한컴바탕" w:hint="eastAsia"/>
              </w:rPr>
              <w:t>상각기한</w:t>
            </w:r>
            <w:proofErr w:type="spellEnd"/>
            <w:r w:rsidRPr="00733ADE">
              <w:rPr>
                <w:rFonts w:hAnsi="한컴바탕" w:hint="eastAsia"/>
              </w:rPr>
              <w:t xml:space="preserve"> 내에 정액법에 따라 </w:t>
            </w:r>
            <w:proofErr w:type="spellStart"/>
            <w:r w:rsidRPr="00733ADE">
              <w:rPr>
                <w:rFonts w:hAnsi="한컴바탕" w:hint="eastAsia"/>
              </w:rPr>
              <w:t>상각해야</w:t>
            </w:r>
            <w:proofErr w:type="spellEnd"/>
            <w:r w:rsidRPr="00733ADE">
              <w:rPr>
                <w:rFonts w:hAnsi="한컴바탕" w:hint="eastAsia"/>
              </w:rPr>
              <w:t xml:space="preserve"> 하며, 그 수익대상에 따라 관련 자산의 원가나 관리비용에 </w:t>
            </w:r>
            <w:proofErr w:type="spellStart"/>
            <w:r w:rsidRPr="00733ADE">
              <w:rPr>
                <w:rFonts w:hAnsi="한컴바탕" w:hint="eastAsia"/>
              </w:rPr>
              <w:t>계상하고</w:t>
            </w:r>
            <w:proofErr w:type="spellEnd"/>
            <w:r w:rsidRPr="00733ADE">
              <w:rPr>
                <w:rFonts w:hAnsi="한컴바탕" w:hint="eastAsia"/>
              </w:rPr>
              <w:t xml:space="preserve"> 아울러 장기선급비용을 상계해야 한다.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이미 감가상각을 전액 인출한 고정자산의 개축지출은 예상되는 고정자산의 잔여 사용연한에 따라 분할 </w:t>
            </w:r>
            <w:proofErr w:type="spellStart"/>
            <w:r w:rsidRPr="00733ADE">
              <w:rPr>
                <w:rFonts w:hAnsi="한컴바탕" w:hint="eastAsia"/>
              </w:rPr>
              <w:t>상각할</w:t>
            </w:r>
            <w:proofErr w:type="spellEnd"/>
            <w:r w:rsidRPr="00733ADE">
              <w:rPr>
                <w:rFonts w:hAnsi="한컴바탕" w:hint="eastAsia"/>
              </w:rPr>
              <w:t xml:space="preserve"> 수 있다.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차입 고정자산의 경영에 필요한 개축지출은 계약에서 약정한 잔여 임대기간에 따라 분할 </w:t>
            </w:r>
            <w:proofErr w:type="spellStart"/>
            <w:r w:rsidRPr="00733ADE">
              <w:rPr>
                <w:rFonts w:hAnsi="한컴바탕" w:hint="eastAsia"/>
              </w:rPr>
              <w:t>상각한다</w:t>
            </w:r>
            <w:proofErr w:type="spellEnd"/>
            <w:r w:rsidRPr="00733ADE">
              <w:rPr>
                <w:rFonts w:hAnsi="한컴바탕" w:hint="eastAsia"/>
              </w:rPr>
              <w:t>.</w:t>
            </w:r>
          </w:p>
          <w:p w:rsidR="0096021D" w:rsidRPr="005A5636" w:rsidRDefault="0096021D" w:rsidP="005A5636">
            <w:pPr>
              <w:pStyle w:val="MS"/>
              <w:wordWrap w:val="0"/>
              <w:autoSpaceDN w:val="0"/>
              <w:spacing w:line="290" w:lineRule="atLeast"/>
              <w:ind w:firstLineChars="200" w:firstLine="404"/>
              <w:rPr>
                <w:rFonts w:hAnsi="한컴바탕" w:hint="eastAsia"/>
                <w:spacing w:val="-4"/>
              </w:rPr>
            </w:pPr>
            <w:r w:rsidRPr="005A5636">
              <w:rPr>
                <w:rFonts w:hAnsi="한컴바탕" w:hint="eastAsia"/>
                <w:spacing w:val="-4"/>
              </w:rPr>
              <w:t xml:space="preserve">(3) 고정자산의 유지보수 지출은 고정자산의 사용 가능한 연한에 따라 분할 </w:t>
            </w:r>
            <w:proofErr w:type="spellStart"/>
            <w:r w:rsidRPr="005A5636">
              <w:rPr>
                <w:rFonts w:hAnsi="한컴바탕" w:hint="eastAsia"/>
                <w:spacing w:val="-4"/>
              </w:rPr>
              <w:t>상각할</w:t>
            </w:r>
            <w:proofErr w:type="spellEnd"/>
            <w:r w:rsidRPr="005A5636">
              <w:rPr>
                <w:rFonts w:hAnsi="한컴바탕" w:hint="eastAsia"/>
                <w:spacing w:val="-4"/>
              </w:rPr>
              <w:t xml:space="preserve"> 수 있다.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(4) 기타 장기선급비용은 지출이 발생한 달의 익월부터 분할 </w:t>
            </w:r>
            <w:proofErr w:type="spellStart"/>
            <w:r w:rsidRPr="00733ADE">
              <w:rPr>
                <w:rFonts w:hAnsi="한컴바탕" w:hint="eastAsia"/>
              </w:rPr>
              <w:t>상각하되</w:t>
            </w:r>
            <w:proofErr w:type="spellEnd"/>
            <w:r w:rsidRPr="00733ADE">
              <w:rPr>
                <w:rFonts w:hAnsi="한컴바탕" w:hint="eastAsia"/>
              </w:rPr>
              <w:t xml:space="preserve"> </w:t>
            </w:r>
            <w:proofErr w:type="spellStart"/>
            <w:r w:rsidRPr="00733ADE">
              <w:rPr>
                <w:rFonts w:hAnsi="한컴바탕" w:hint="eastAsia"/>
              </w:rPr>
              <w:t>상각기간이</w:t>
            </w:r>
            <w:proofErr w:type="spellEnd"/>
            <w:r w:rsidRPr="00733ADE">
              <w:rPr>
                <w:rFonts w:hAnsi="한컴바탕" w:hint="eastAsia"/>
              </w:rPr>
              <w:t xml:space="preserve"> 3년 미만이어서는 </w:t>
            </w:r>
            <w:proofErr w:type="spellStart"/>
            <w:r w:rsidRPr="00733ADE">
              <w:rPr>
                <w:rFonts w:hAnsi="한컴바탕" w:hint="eastAsia"/>
              </w:rPr>
              <w:t>아니된다</w:t>
            </w:r>
            <w:proofErr w:type="spellEnd"/>
            <w:r w:rsidRPr="00733ADE">
              <w:rPr>
                <w:rFonts w:hAnsi="한컴바탕" w:hint="eastAsia"/>
              </w:rPr>
              <w:t>.</w:t>
            </w:r>
          </w:p>
          <w:p w:rsidR="005A5636" w:rsidRPr="00733ADE" w:rsidRDefault="005A5636" w:rsidP="00733ADE">
            <w:pPr>
              <w:pStyle w:val="MS"/>
              <w:wordWrap w:val="0"/>
              <w:autoSpaceDN w:val="0"/>
              <w:spacing w:line="290" w:lineRule="atLeast"/>
              <w:ind w:firstLineChars="200" w:firstLine="420"/>
              <w:rPr>
                <w:rFonts w:hAnsi="한컴바탕" w:hint="eastAsia"/>
              </w:rPr>
            </w:pPr>
          </w:p>
          <w:p w:rsidR="0096021D" w:rsidRPr="00733ADE" w:rsidRDefault="0096021D" w:rsidP="005A5636">
            <w:pPr>
              <w:pStyle w:val="MS"/>
              <w:wordWrap w:val="0"/>
              <w:autoSpaceDN w:val="0"/>
              <w:spacing w:line="290" w:lineRule="atLeast"/>
              <w:jc w:val="center"/>
              <w:rPr>
                <w:rFonts w:hAnsi="한컴바탕" w:hint="eastAsia"/>
              </w:rPr>
            </w:pPr>
            <w:r w:rsidRPr="00733ADE">
              <w:rPr>
                <w:rFonts w:hAnsi="한컴바탕" w:hint="eastAsia"/>
                <w:b/>
                <w:bCs/>
              </w:rPr>
              <w:lastRenderedPageBreak/>
              <w:t xml:space="preserve">제3장 부 </w:t>
            </w:r>
            <w:proofErr w:type="spellStart"/>
            <w:r w:rsidRPr="00733ADE">
              <w:rPr>
                <w:rFonts w:hAnsi="한컴바탕" w:hint="eastAsia"/>
                <w:b/>
                <w:bCs/>
              </w:rPr>
              <w:t>칙</w:t>
            </w:r>
            <w:proofErr w:type="spellEnd"/>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제45조 </w:t>
            </w:r>
            <w:r w:rsidRPr="00733ADE">
              <w:rPr>
                <w:rFonts w:hAnsi="한컴바탕" w:hint="eastAsia"/>
              </w:rPr>
              <w:t>부채란 소기업의 과거 거래 또는 사항으로 형성된, 소기업 경제이익의 유출을 초래할 수 있는 현실적 의무를 가리킨다.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소기업의 부채는 그 유동여부에 따라 유동부채와 </w:t>
            </w:r>
            <w:proofErr w:type="spellStart"/>
            <w:r w:rsidRPr="00733ADE">
              <w:rPr>
                <w:rFonts w:hAnsi="한컴바탕" w:hint="eastAsia"/>
              </w:rPr>
              <w:t>비유동부채로</w:t>
            </w:r>
            <w:proofErr w:type="spellEnd"/>
            <w:r w:rsidRPr="00733ADE">
              <w:rPr>
                <w:rFonts w:hAnsi="한컴바탕" w:hint="eastAsia"/>
              </w:rPr>
              <w:t xml:space="preserve"> 구분할 수 있다.</w:t>
            </w:r>
          </w:p>
          <w:p w:rsidR="0018661F" w:rsidRPr="00733ADE" w:rsidRDefault="0018661F" w:rsidP="00733ADE">
            <w:pPr>
              <w:pStyle w:val="MS"/>
              <w:wordWrap w:val="0"/>
              <w:autoSpaceDN w:val="0"/>
              <w:spacing w:line="290" w:lineRule="atLeast"/>
              <w:ind w:firstLineChars="200" w:firstLine="420"/>
              <w:rPr>
                <w:rFonts w:hAnsi="한컴바탕" w:hint="eastAsia"/>
              </w:rPr>
            </w:pPr>
          </w:p>
          <w:p w:rsidR="0096021D" w:rsidRPr="00733ADE" w:rsidRDefault="0096021D" w:rsidP="0018661F">
            <w:pPr>
              <w:pStyle w:val="MS"/>
              <w:wordWrap w:val="0"/>
              <w:autoSpaceDN w:val="0"/>
              <w:spacing w:line="290" w:lineRule="atLeast"/>
              <w:jc w:val="center"/>
              <w:rPr>
                <w:rFonts w:hAnsi="한컴바탕" w:hint="eastAsia"/>
              </w:rPr>
            </w:pPr>
            <w:r w:rsidRPr="00733ADE">
              <w:rPr>
                <w:rFonts w:hAnsi="한컴바탕" w:hint="eastAsia"/>
                <w:b/>
                <w:bCs/>
              </w:rPr>
              <w:t>제1절 유동부채</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제46조 </w:t>
            </w:r>
            <w:r w:rsidRPr="00733ADE">
              <w:rPr>
                <w:rFonts w:hAnsi="한컴바탕" w:hint="eastAsia"/>
              </w:rPr>
              <w:t>소기업의 유동부채란 1년 내 또는 1년을 초과하는 하나의 정상 영업주기 내에 변제해야 할 예상채무를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소기업의 유동부채에는 단기차입금, 미지급 및 선수금, 미지급 종업원 급여, 미납세금과 비용, 미지급 이자 등이 포함된다. </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제47조 </w:t>
            </w:r>
            <w:r w:rsidRPr="00733ADE">
              <w:rPr>
                <w:rFonts w:hAnsi="한컴바탕" w:hint="eastAsia"/>
              </w:rPr>
              <w:t xml:space="preserve">제반 유동부채는 그 실제 </w:t>
            </w:r>
            <w:proofErr w:type="spellStart"/>
            <w:r w:rsidRPr="00733ADE">
              <w:rPr>
                <w:rFonts w:hAnsi="한컴바탕" w:hint="eastAsia"/>
              </w:rPr>
              <w:t>발생액에</w:t>
            </w:r>
            <w:proofErr w:type="spellEnd"/>
            <w:r w:rsidRPr="00733ADE">
              <w:rPr>
                <w:rFonts w:hAnsi="한컴바탕" w:hint="eastAsia"/>
              </w:rPr>
              <w:t xml:space="preserve"> 따라 기장해야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소기업이 상환하지 못하는 미지급금은 </w:t>
            </w:r>
            <w:proofErr w:type="spellStart"/>
            <w:r w:rsidRPr="00733ADE">
              <w:rPr>
                <w:rFonts w:hAnsi="한컴바탕" w:hint="eastAsia"/>
              </w:rPr>
              <w:t>영업외</w:t>
            </w:r>
            <w:proofErr w:type="spellEnd"/>
            <w:r w:rsidRPr="00733ADE">
              <w:rPr>
                <w:rFonts w:hAnsi="한컴바탕" w:hint="eastAsia"/>
              </w:rPr>
              <w:t xml:space="preserve"> 수입에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제48조 </w:t>
            </w:r>
            <w:r w:rsidRPr="00733ADE">
              <w:rPr>
                <w:rFonts w:hAnsi="한컴바탕" w:hint="eastAsia"/>
              </w:rPr>
              <w:t xml:space="preserve">단기차입금의 이자비용은 이자지급일에 차입원금과 차관계약의 이율에 따라 인출하여 재무비용에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제49조 </w:t>
            </w:r>
            <w:r w:rsidRPr="00733ADE">
              <w:rPr>
                <w:rFonts w:hAnsi="한컴바탕" w:hint="eastAsia"/>
              </w:rPr>
              <w:t>미지급 종업원급여란 소기업이 종업원의 봉사를 얻기 위해 종업원에게 지급해야 하는 각종 형식의 보수와 기타 필요한 지출을 가리킨다.</w:t>
            </w:r>
          </w:p>
          <w:p w:rsidR="0096021D" w:rsidRPr="0018661F" w:rsidRDefault="0096021D" w:rsidP="0018661F">
            <w:pPr>
              <w:pStyle w:val="MS"/>
              <w:wordWrap w:val="0"/>
              <w:autoSpaceDN w:val="0"/>
              <w:spacing w:line="290" w:lineRule="atLeast"/>
              <w:ind w:firstLineChars="200" w:firstLine="340"/>
              <w:rPr>
                <w:rFonts w:hAnsi="한컴바탕" w:hint="eastAsia"/>
                <w:spacing w:val="-20"/>
              </w:rPr>
            </w:pPr>
            <w:r w:rsidRPr="0018661F">
              <w:rPr>
                <w:rFonts w:hAnsi="한컴바탕" w:hint="eastAsia"/>
                <w:spacing w:val="-20"/>
              </w:rPr>
              <w:t>소기업의 종업원급여에는 아래의 항목이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종업원의 임금, 상금, 수당 및 보조금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종업원의 </w:t>
            </w:r>
            <w:proofErr w:type="spellStart"/>
            <w:r w:rsidRPr="00733ADE">
              <w:rPr>
                <w:rFonts w:hAnsi="한컴바탕" w:hint="eastAsia"/>
              </w:rPr>
              <w:t>복리비</w:t>
            </w:r>
            <w:proofErr w:type="spellEnd"/>
          </w:p>
          <w:p w:rsidR="0096021D" w:rsidRPr="0018661F" w:rsidRDefault="0096021D" w:rsidP="0018661F">
            <w:pPr>
              <w:pStyle w:val="MS"/>
              <w:wordWrap w:val="0"/>
              <w:autoSpaceDN w:val="0"/>
              <w:spacing w:line="290" w:lineRule="atLeast"/>
              <w:ind w:firstLineChars="200" w:firstLine="444"/>
              <w:rPr>
                <w:rFonts w:hAnsi="한컴바탕" w:hint="eastAsia"/>
                <w:spacing w:val="6"/>
              </w:rPr>
            </w:pPr>
            <w:r w:rsidRPr="0018661F">
              <w:rPr>
                <w:rFonts w:hAnsi="한컴바탕" w:hint="eastAsia"/>
                <w:spacing w:val="6"/>
              </w:rPr>
              <w:t>(3) 의료보험료, 양로보험료, 실업보험료, 산재보험료 및 출사보험료 등 사회보험료</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(4) 주택적립금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노조경비와 종업원 교육경비</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(6) </w:t>
            </w:r>
            <w:proofErr w:type="spellStart"/>
            <w:r w:rsidRPr="00733ADE">
              <w:rPr>
                <w:rFonts w:hAnsi="한컴바탕" w:hint="eastAsia"/>
              </w:rPr>
              <w:t>비화폐성</w:t>
            </w:r>
            <w:proofErr w:type="spellEnd"/>
            <w:r w:rsidRPr="00733ADE">
              <w:rPr>
                <w:rFonts w:hAnsi="한컴바탕" w:hint="eastAsia"/>
              </w:rPr>
              <w:t xml:space="preserve"> 복리</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(7) 종업원과의 노동관계 해지에 필요한 보상</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(8) 종업원의 봉사를 얻기 위한 기타 지출 등. </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제50조 </w:t>
            </w:r>
            <w:r w:rsidRPr="00733ADE">
              <w:rPr>
                <w:rFonts w:hAnsi="한컴바탕" w:hint="eastAsia"/>
              </w:rPr>
              <w:t>소기업은 종업원이 회사를 위해 봉사하는 회계기간에 미지급 종업원의 급여를 부채로 인식해야 하며, 아울러 종업원이 제공한 봉사의 수익대상에 따라 아래의 상황을 분별하여 회계처리를 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생산제품, 제공용역으로 부담해야 하는 종업원의 급여는 제품원가 또는 용역원가에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lastRenderedPageBreak/>
              <w:t xml:space="preserve">(2) 건설중인 공사, 무형자산 개발프로젝트로 부담해야 하는 종업원의 급여는 고정자산 원가 또는 무형자산 원가에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(3) 기타 종업원의 급여(종업원과의 노동관계 해지에 필요한 보상 포함)는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계상한다</w:t>
            </w:r>
            <w:proofErr w:type="spellEnd"/>
            <w:r w:rsidRPr="00733ADE">
              <w:rPr>
                <w:rFonts w:hAnsi="한컴바탕" w:hint="eastAsia"/>
              </w:rPr>
              <w:t>.</w:t>
            </w:r>
          </w:p>
          <w:p w:rsidR="0018661F" w:rsidRPr="00733ADE" w:rsidRDefault="0018661F" w:rsidP="00733ADE">
            <w:pPr>
              <w:pStyle w:val="MS"/>
              <w:wordWrap w:val="0"/>
              <w:autoSpaceDN w:val="0"/>
              <w:spacing w:line="290" w:lineRule="atLeast"/>
              <w:ind w:firstLineChars="200" w:firstLine="420"/>
              <w:rPr>
                <w:rFonts w:hAnsi="한컴바탕" w:hint="eastAsia"/>
              </w:rPr>
            </w:pPr>
          </w:p>
          <w:p w:rsidR="0096021D" w:rsidRPr="00733ADE" w:rsidRDefault="0096021D" w:rsidP="0018661F">
            <w:pPr>
              <w:pStyle w:val="MS"/>
              <w:wordWrap w:val="0"/>
              <w:autoSpaceDN w:val="0"/>
              <w:spacing w:line="290" w:lineRule="atLeast"/>
              <w:jc w:val="center"/>
              <w:rPr>
                <w:rFonts w:hAnsi="한컴바탕" w:hint="eastAsia"/>
              </w:rPr>
            </w:pPr>
            <w:r w:rsidRPr="00733ADE">
              <w:rPr>
                <w:rFonts w:hAnsi="한컴바탕" w:hint="eastAsia"/>
                <w:b/>
                <w:bCs/>
              </w:rPr>
              <w:t>제2절 비 유동부채</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제51조 </w:t>
            </w:r>
            <w:r w:rsidRPr="00733ADE">
              <w:rPr>
                <w:rFonts w:hAnsi="한컴바탕" w:hint="eastAsia"/>
              </w:rPr>
              <w:t>소기업의 비유동부채란 유동부채 이외의 부채를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비 유동부채에는 장기차관, 장기미지급금 등이 포함된다.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제52조 </w:t>
            </w:r>
            <w:r w:rsidRPr="00733ADE">
              <w:rPr>
                <w:rFonts w:hAnsi="한컴바탕" w:hint="eastAsia"/>
              </w:rPr>
              <w:t xml:space="preserve">비 유동부채는 그 실제 </w:t>
            </w:r>
            <w:proofErr w:type="spellStart"/>
            <w:r w:rsidRPr="00733ADE">
              <w:rPr>
                <w:rFonts w:hAnsi="한컴바탕" w:hint="eastAsia"/>
              </w:rPr>
              <w:t>발생액에</w:t>
            </w:r>
            <w:proofErr w:type="spellEnd"/>
            <w:r w:rsidRPr="00733ADE">
              <w:rPr>
                <w:rFonts w:hAnsi="한컴바탕" w:hint="eastAsia"/>
              </w:rPr>
              <w:t xml:space="preserve"> 따라 기장해야 한다.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장기차입금의 이자비용은 이자지급일에 차입원금과 차관계약의 이율에 따라 인출하고 관련 자산원가 또는 재무비용에 </w:t>
            </w:r>
            <w:proofErr w:type="spellStart"/>
            <w:r w:rsidRPr="00733ADE">
              <w:rPr>
                <w:rFonts w:hAnsi="한컴바탕" w:hint="eastAsia"/>
              </w:rPr>
              <w:t>계상해야</w:t>
            </w:r>
            <w:proofErr w:type="spellEnd"/>
            <w:r w:rsidRPr="00733ADE">
              <w:rPr>
                <w:rFonts w:hAnsi="한컴바탕" w:hint="eastAsia"/>
              </w:rPr>
              <w:t xml:space="preserve"> 한다.</w:t>
            </w:r>
          </w:p>
          <w:p w:rsidR="0018661F" w:rsidRPr="00733ADE" w:rsidRDefault="0018661F" w:rsidP="00733ADE">
            <w:pPr>
              <w:pStyle w:val="MS"/>
              <w:wordWrap w:val="0"/>
              <w:autoSpaceDN w:val="0"/>
              <w:spacing w:line="290" w:lineRule="atLeast"/>
              <w:ind w:firstLineChars="200" w:firstLine="420"/>
              <w:rPr>
                <w:rFonts w:hAnsi="한컴바탕" w:hint="eastAsia"/>
              </w:rPr>
            </w:pPr>
          </w:p>
          <w:p w:rsidR="0096021D" w:rsidRPr="00733ADE" w:rsidRDefault="0096021D" w:rsidP="0018661F">
            <w:pPr>
              <w:pStyle w:val="MS"/>
              <w:wordWrap w:val="0"/>
              <w:autoSpaceDN w:val="0"/>
              <w:spacing w:line="290" w:lineRule="atLeast"/>
              <w:jc w:val="center"/>
              <w:rPr>
                <w:rFonts w:hAnsi="한컴바탕" w:hint="eastAsia"/>
              </w:rPr>
            </w:pPr>
            <w:r w:rsidRPr="00733ADE">
              <w:rPr>
                <w:rFonts w:hAnsi="한컴바탕" w:hint="eastAsia"/>
                <w:b/>
                <w:bCs/>
              </w:rPr>
              <w:t>제4장 소유자권익</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제53조 </w:t>
            </w:r>
            <w:r w:rsidRPr="00733ADE">
              <w:rPr>
                <w:rFonts w:hAnsi="한컴바탕" w:hint="eastAsia"/>
              </w:rPr>
              <w:t>소유자권익이란 소기업의 자산에서 부채를 공제한 후 소유자가 향유하는 잔여이익을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소유자권익에는 실수자본(또는 자본금, 하동), 자본적립, 잉여적립금 및 미배당이익이 포함된다.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제54조 </w:t>
            </w:r>
            <w:r w:rsidRPr="00733ADE">
              <w:rPr>
                <w:rFonts w:hAnsi="한컴바탕" w:hint="eastAsia"/>
              </w:rPr>
              <w:t>실수자본이란 투자자가 계약에서 합의된 약정이나 관련 규정에 따라 소기업에 투입하여 소기업의 등록자본으로 구성된 부분을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소기업이 유치한 투자자의 현금 또는 비 </w:t>
            </w:r>
            <w:proofErr w:type="spellStart"/>
            <w:r w:rsidRPr="00733ADE">
              <w:rPr>
                <w:rFonts w:hAnsi="한컴바탕" w:hint="eastAsia"/>
              </w:rPr>
              <w:t>화폐성</w:t>
            </w:r>
            <w:proofErr w:type="spellEnd"/>
            <w:r w:rsidRPr="00733ADE">
              <w:rPr>
                <w:rFonts w:hAnsi="한컴바탕" w:hint="eastAsia"/>
              </w:rPr>
              <w:t xml:space="preserve"> 자산의 투입자본은 기업 등록자본 중에서 차지한 지분에 따라 실수자본에 </w:t>
            </w:r>
            <w:proofErr w:type="spellStart"/>
            <w:r w:rsidRPr="00733ADE">
              <w:rPr>
                <w:rFonts w:hAnsi="한컴바탕" w:hint="eastAsia"/>
              </w:rPr>
              <w:t>계상해야</w:t>
            </w:r>
            <w:proofErr w:type="spellEnd"/>
            <w:r w:rsidRPr="00733ADE">
              <w:rPr>
                <w:rFonts w:hAnsi="한컴바탕" w:hint="eastAsia"/>
              </w:rPr>
              <w:t xml:space="preserve"> 하며, 초과 부분은 자본적립에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18661F" w:rsidRDefault="0096021D" w:rsidP="0018661F">
            <w:pPr>
              <w:pStyle w:val="MS"/>
              <w:wordWrap w:val="0"/>
              <w:autoSpaceDN w:val="0"/>
              <w:spacing w:line="290" w:lineRule="atLeast"/>
              <w:ind w:firstLineChars="200" w:firstLine="404"/>
              <w:rPr>
                <w:rFonts w:hAnsi="한컴바탕" w:hint="eastAsia"/>
                <w:spacing w:val="-4"/>
              </w:rPr>
            </w:pPr>
            <w:r w:rsidRPr="0018661F">
              <w:rPr>
                <w:rFonts w:hAnsi="한컴바탕" w:hint="eastAsia"/>
                <w:spacing w:val="-4"/>
              </w:rPr>
              <w:t>(2) 투자자가 관련 규정에 따라 소기업에 대해 자본금을 증가하거나 감소하는 경우 소기업은 그 실수자본을 증가하거나 감소해야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제55조 </w:t>
            </w:r>
            <w:r w:rsidRPr="00733ADE">
              <w:rPr>
                <w:rFonts w:hAnsi="한컴바탕" w:hint="eastAsia"/>
              </w:rPr>
              <w:t xml:space="preserve">자본적립이란 소기업이 유치한 투자자의 출자액이 그 등록자본이나 차지한 지분비율을 초과한 부분을 가리킨다.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소기업이 자본적립으로 자본금을 증가하는 경우에는 자본적립을 상계해야 한다. 소기업의 자본적립은 결손 보완에 사용할 수 없다.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제56조 </w:t>
            </w:r>
            <w:r w:rsidRPr="00733ADE">
              <w:rPr>
                <w:rFonts w:hAnsi="한컴바탕" w:hint="eastAsia"/>
              </w:rPr>
              <w:t>잉여적립이란 소기업이 법률규정에 따라 납세후의 이익에서 인출한 법정 적립금과 임의적립금을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lastRenderedPageBreak/>
              <w:t>소기업이 잉여적립으로 결손을 보완하거나 자본증가를 하는 경우에는 잉여적립을 상계해야 한다. 소기업의 잉여적립은 생산경영의 확대에도 사용할 수 있다.</w:t>
            </w:r>
          </w:p>
          <w:p w:rsidR="0096021D"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제57조 </w:t>
            </w:r>
            <w:r w:rsidRPr="00733ADE">
              <w:rPr>
                <w:rFonts w:hAnsi="한컴바탕" w:hint="eastAsia"/>
              </w:rPr>
              <w:t>미배당이익이란 소기업이 실현한 순이익으로서, 결손을 보완하거나 법정적립금과 임의적립금을 인출하거나 투자자에게 이익을 배당한 후 본 기업이 남기는 다년간에 누적된 이익을 가리킨다.</w:t>
            </w:r>
          </w:p>
          <w:p w:rsidR="0018661F" w:rsidRPr="00733ADE" w:rsidRDefault="0018661F" w:rsidP="0018661F">
            <w:pPr>
              <w:pStyle w:val="MS"/>
              <w:wordWrap w:val="0"/>
              <w:autoSpaceDN w:val="0"/>
              <w:spacing w:line="290" w:lineRule="atLeast"/>
              <w:ind w:firstLineChars="200" w:firstLine="420"/>
              <w:rPr>
                <w:rFonts w:hAnsi="한컴바탕" w:hint="eastAsia"/>
              </w:rPr>
            </w:pPr>
          </w:p>
          <w:p w:rsidR="0096021D" w:rsidRPr="00733ADE" w:rsidRDefault="0096021D" w:rsidP="0018661F">
            <w:pPr>
              <w:pStyle w:val="MS"/>
              <w:wordWrap w:val="0"/>
              <w:autoSpaceDN w:val="0"/>
              <w:spacing w:line="290" w:lineRule="atLeast"/>
              <w:jc w:val="center"/>
              <w:rPr>
                <w:rFonts w:hAnsi="한컴바탕" w:hint="eastAsia"/>
              </w:rPr>
            </w:pPr>
            <w:r w:rsidRPr="00733ADE">
              <w:rPr>
                <w:rFonts w:hAnsi="한컴바탕" w:hint="eastAsia"/>
                <w:b/>
                <w:bCs/>
              </w:rPr>
              <w:t>제5장 수 입</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제58조 </w:t>
            </w:r>
            <w:r w:rsidRPr="00733ADE">
              <w:rPr>
                <w:rFonts w:hAnsi="한컴바탕" w:hint="eastAsia"/>
              </w:rPr>
              <w:t xml:space="preserve">수입이란 소기업이 일상 생산경영 활동 중에서 형성된, 소유자권익의 증가 또는 소유자 투자자본과 무관한 경제이익의 </w:t>
            </w:r>
            <w:proofErr w:type="spellStart"/>
            <w:r w:rsidRPr="00733ADE">
              <w:rPr>
                <w:rFonts w:hAnsi="한컴바탕" w:hint="eastAsia"/>
              </w:rPr>
              <w:t>총유입을</w:t>
            </w:r>
            <w:proofErr w:type="spellEnd"/>
            <w:r w:rsidRPr="00733ADE">
              <w:rPr>
                <w:rFonts w:hAnsi="한컴바탕" w:hint="eastAsia"/>
              </w:rPr>
              <w:t xml:space="preserve"> 가리키며, 여기에는 상품의 판매수입과 용역제공 수입이 포함된다.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제59조 </w:t>
            </w:r>
            <w:r w:rsidRPr="00733ADE">
              <w:rPr>
                <w:rFonts w:hAnsi="한컴바탕" w:hint="eastAsia"/>
              </w:rPr>
              <w:t>상품 판매수입이란 소기업이 상품(또는 제품과 완성품, 소재, 하동) 판매로 취득한 수입을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일반적으로 소기업은 상품을 발송한 후 대금을 받았거나 대금 수취권한을 취득한 시부터 상품의 판매수입을 인식해야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추심방식으로 상품을 판매하는 경우 추심수속 완료 시에 수입을 인식한다.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선수금 방식으로 상품을 판매하는 경우 상품을 발송 시에 수입을 인식한다.</w:t>
            </w:r>
          </w:p>
          <w:p w:rsidR="0096021D" w:rsidRPr="0018661F" w:rsidRDefault="0096021D" w:rsidP="0018661F">
            <w:pPr>
              <w:pStyle w:val="MS"/>
              <w:wordWrap w:val="0"/>
              <w:autoSpaceDN w:val="0"/>
              <w:spacing w:line="290" w:lineRule="atLeast"/>
              <w:ind w:firstLineChars="200" w:firstLine="404"/>
              <w:rPr>
                <w:rFonts w:hAnsi="한컴바탕" w:hint="eastAsia"/>
                <w:spacing w:val="-4"/>
              </w:rPr>
            </w:pPr>
            <w:r w:rsidRPr="0018661F">
              <w:rPr>
                <w:rFonts w:hAnsi="한컴바탕" w:hint="eastAsia"/>
                <w:spacing w:val="-4"/>
              </w:rPr>
              <w:t>(3) 수금방식으로 상품을 판매하는 경우에는 계약에서 약정한 수금일자에 수입을 인식한다.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(4) 판매 상품이 설치와 검사가 필요한 경우 </w:t>
            </w:r>
            <w:proofErr w:type="spellStart"/>
            <w:r w:rsidRPr="00733ADE">
              <w:rPr>
                <w:rFonts w:hAnsi="한컴바탕" w:hint="eastAsia"/>
              </w:rPr>
              <w:t>구매측이</w:t>
            </w:r>
            <w:proofErr w:type="spellEnd"/>
            <w:r w:rsidRPr="00733ADE">
              <w:rPr>
                <w:rFonts w:hAnsi="한컴바탕" w:hint="eastAsia"/>
              </w:rPr>
              <w:t xml:space="preserve"> 상품을 접수하고 설치, 검사가 완료된 시에 수입을 인식한다. 설치절차가 비교적 간단한 경우에는 상품을 발송할 때 수입을 인식할 수 있다.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판매상품을 수수료 지급방식으로 위탁 판매한 경우 위탁판매리스트를 접수 시에 수입을 인식한다.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(6) </w:t>
            </w:r>
            <w:proofErr w:type="spellStart"/>
            <w:r w:rsidRPr="00733ADE">
              <w:rPr>
                <w:rFonts w:hAnsi="한컴바탕" w:hint="eastAsia"/>
              </w:rPr>
              <w:t>이구환신</w:t>
            </w:r>
            <w:proofErr w:type="spellEnd"/>
            <w:r w:rsidRPr="00733ADE">
              <w:rPr>
                <w:rFonts w:hAnsi="한컴바탕" w:hint="eastAsia"/>
              </w:rPr>
              <w:t xml:space="preserve"> 방식으로 상품을 판매하는 경우에는 판매한 상품은 판매상품으로 처리하고 회수한 상품은 구매상품으로 처리한다.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(7) 제품 배당방식으로 취득한 수익은 제품을 배당 받은 날의 제품 시장가격이나 평가가치에 따라 판매상품의 수입금액을 확정한다.</w:t>
            </w:r>
          </w:p>
          <w:p w:rsidR="0096021D" w:rsidRPr="00D6691D" w:rsidRDefault="0096021D" w:rsidP="00D6691D">
            <w:pPr>
              <w:pStyle w:val="MS"/>
              <w:wordWrap w:val="0"/>
              <w:autoSpaceDN w:val="0"/>
              <w:spacing w:line="290" w:lineRule="atLeast"/>
              <w:ind w:firstLineChars="200" w:firstLine="396"/>
              <w:rPr>
                <w:rFonts w:hAnsi="한컴바탕" w:hint="eastAsia"/>
                <w:spacing w:val="-4"/>
              </w:rPr>
            </w:pPr>
            <w:r w:rsidRPr="00D6691D">
              <w:rPr>
                <w:rFonts w:hAnsi="한컴바탕" w:hint="eastAsia"/>
                <w:b/>
                <w:bCs/>
                <w:spacing w:val="-4"/>
              </w:rPr>
              <w:t xml:space="preserve">제60조 </w:t>
            </w:r>
            <w:r w:rsidRPr="00D6691D">
              <w:rPr>
                <w:rFonts w:hAnsi="한컴바탕" w:hint="eastAsia"/>
                <w:spacing w:val="-4"/>
              </w:rPr>
              <w:t xml:space="preserve">소기업은 </w:t>
            </w:r>
            <w:proofErr w:type="spellStart"/>
            <w:r w:rsidRPr="00D6691D">
              <w:rPr>
                <w:rFonts w:hAnsi="한컴바탕" w:hint="eastAsia"/>
                <w:spacing w:val="-4"/>
              </w:rPr>
              <w:t>구매측으로부터</w:t>
            </w:r>
            <w:proofErr w:type="spellEnd"/>
            <w:r w:rsidRPr="00D6691D">
              <w:rPr>
                <w:rFonts w:hAnsi="한컴바탕" w:hint="eastAsia"/>
                <w:spacing w:val="-4"/>
              </w:rPr>
              <w:t xml:space="preserve"> 이미 수취하였거나 수취해야 하는 계약 또는 합의 대금에 따라 판매상품의 수입금액을 확정해야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판매상품이 현금할인과 관계되는 경우에는 </w:t>
            </w:r>
            <w:r w:rsidRPr="00733ADE">
              <w:rPr>
                <w:rFonts w:hAnsi="한컴바탕" w:hint="eastAsia"/>
              </w:rPr>
              <w:lastRenderedPageBreak/>
              <w:t xml:space="preserve">할인금액을 공제하기 전의 금액에 따라 판매상품의 수입금액을 확정해야 한다. 현금할인은 실제 발생 시에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판매상품이 상업할인과 관련되는 경우에는 상업할인을 공제한 후의 금액에 따라 판매상품의 수입금액을 확정해야 한다.</w:t>
            </w:r>
          </w:p>
          <w:p w:rsidR="0096021D" w:rsidRPr="00D6691D" w:rsidRDefault="0096021D" w:rsidP="00D6691D">
            <w:pPr>
              <w:pStyle w:val="MS"/>
              <w:wordWrap w:val="0"/>
              <w:autoSpaceDN w:val="0"/>
              <w:spacing w:line="290" w:lineRule="atLeast"/>
              <w:ind w:firstLineChars="200" w:firstLine="404"/>
              <w:rPr>
                <w:rFonts w:hAnsi="한컴바탕" w:hint="eastAsia"/>
                <w:spacing w:val="-4"/>
              </w:rPr>
            </w:pPr>
            <w:r w:rsidRPr="00D6691D">
              <w:rPr>
                <w:rFonts w:hAnsi="한컴바탕" w:hint="eastAsia"/>
                <w:spacing w:val="-4"/>
              </w:rPr>
              <w:t>전 항에서 현금할인이란 채권자가 채무자가 규정한 기한 내에 지불하도록 장려하기 위해 채무자에게 제공하는 채무공제를 가리킨다. 상업할인이란 소기업이 상품판촉을 위해 상품의 정찰가격으로 제공하는 가격할인을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제61조 </w:t>
            </w:r>
            <w:r w:rsidRPr="00733ADE">
              <w:rPr>
                <w:rFonts w:hAnsi="한컴바탕" w:hint="eastAsia"/>
              </w:rPr>
              <w:t>소기업이 이미 상품 판매수입을 인식한 매출상품이 반품(본 연도나 이전 연도의 매출여부를 불문)된 경우에는 당기 매출상품의 수입을 삭감해야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소기업이 이미 상품 판매수입을 인식한 매출상품이 판매할인이 발생한 경우에는 당기 매출상품의 수입을 삭감해야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전 항에서 반품이란 소기업이 매출한 상품의 품질, 품종이 요구에 부합되지 않는 등의 원인으로 인한 반품을 가리킨다. 매출할인이란 소기업이 매출한 상품의 품질 불합격 등의 원인으로 인한 매출가격의 할인을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제62조 </w:t>
            </w:r>
            <w:r w:rsidRPr="00733ADE">
              <w:rPr>
                <w:rFonts w:hAnsi="한컴바탕" w:hint="eastAsia"/>
              </w:rPr>
              <w:t>소기업에 제공한 용역수입이란 소기업이 건축설치, 수선수리, 교통운송, 창고임대, 우체통신, 자문거간, 문화체육, 과학연구, 기술서비스, 교육양성, 요식과 숙박, 중개대리, 위생보건, 지역사회서비스, 관광, 오락, 가공 및 기타 용역서비스 활동에 종사하여 취득한 수입을 가리킨다.</w:t>
            </w:r>
          </w:p>
          <w:p w:rsidR="0096021D" w:rsidRPr="00D6691D" w:rsidRDefault="0096021D" w:rsidP="00D6691D">
            <w:pPr>
              <w:pStyle w:val="MS"/>
              <w:wordWrap w:val="0"/>
              <w:autoSpaceDN w:val="0"/>
              <w:spacing w:line="290" w:lineRule="atLeast"/>
              <w:ind w:firstLineChars="200" w:firstLine="404"/>
              <w:rPr>
                <w:rFonts w:hAnsi="한컴바탕" w:hint="eastAsia"/>
                <w:spacing w:val="-2"/>
              </w:rPr>
            </w:pPr>
            <w:r w:rsidRPr="00D6691D">
              <w:rPr>
                <w:rFonts w:hAnsi="한컴바탕" w:hint="eastAsia"/>
                <w:b/>
                <w:bCs/>
                <w:spacing w:val="-2"/>
              </w:rPr>
              <w:t xml:space="preserve">제63조 </w:t>
            </w:r>
            <w:r w:rsidRPr="00D6691D">
              <w:rPr>
                <w:rFonts w:hAnsi="한컴바탕" w:hint="eastAsia"/>
                <w:spacing w:val="-2"/>
              </w:rPr>
              <w:t xml:space="preserve">동일 회계연도 내에 시작하여 완성한 용역은 용역제공 거래를 완성함과 아울러 대금을 받았거나 수금권리를 취득한 시부터 제공한 용역수입을 인식해야 한다. 용역제공 수입금액은 용역 </w:t>
            </w:r>
            <w:proofErr w:type="spellStart"/>
            <w:r w:rsidRPr="00D6691D">
              <w:rPr>
                <w:rFonts w:hAnsi="한컴바탕" w:hint="eastAsia"/>
                <w:spacing w:val="-2"/>
              </w:rPr>
              <w:t>접수측으로부터</w:t>
            </w:r>
            <w:proofErr w:type="spellEnd"/>
            <w:r w:rsidRPr="00D6691D">
              <w:rPr>
                <w:rFonts w:hAnsi="한컴바탕" w:hint="eastAsia"/>
                <w:spacing w:val="-2"/>
              </w:rPr>
              <w:t xml:space="preserve"> 이미 수취했거나 수취해야 하는 계약이나 합의 대금을 가리킨다.</w:t>
            </w:r>
          </w:p>
          <w:p w:rsidR="0096021D" w:rsidRPr="00D6691D" w:rsidRDefault="0096021D" w:rsidP="00D6691D">
            <w:pPr>
              <w:pStyle w:val="MS"/>
              <w:wordWrap w:val="0"/>
              <w:autoSpaceDN w:val="0"/>
              <w:spacing w:line="290" w:lineRule="atLeast"/>
              <w:ind w:firstLineChars="200" w:firstLine="396"/>
              <w:rPr>
                <w:rFonts w:hAnsi="한컴바탕" w:hint="eastAsia"/>
                <w:spacing w:val="-6"/>
              </w:rPr>
            </w:pPr>
            <w:r w:rsidRPr="00D6691D">
              <w:rPr>
                <w:rFonts w:hAnsi="한컴바탕" w:hint="eastAsia"/>
                <w:spacing w:val="-6"/>
              </w:rPr>
              <w:t>용역의 개시와 완성이 한 개 회계연도를 벗어난 경우에는 완공 진도에 따라 제공한 용역수입을 인식해야 한다. 연도 대차대조표 기준일에 제공한 용역 수입총액에 완공비율을 곱하고 그 다음 이 전 회계연도에 인식한 누적 용역제공 수입을 공제한 후의 금액에 따라 본 연도의 용역제공 수입으로 인식하며, 동시에 제공용역의 예측 원가총액에 완공비율을 곱하고 그 다음 이 전 회계연도에 인식한 누적 영업원가를 공제한 후의 잔액에 따라 본 연도의 영업원가를 이월해야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lastRenderedPageBreak/>
              <w:t xml:space="preserve">제64조 </w:t>
            </w:r>
            <w:r w:rsidRPr="00733ADE">
              <w:rPr>
                <w:rFonts w:hAnsi="한컴바탕" w:hint="eastAsia"/>
              </w:rPr>
              <w:t>소기업이 기타 기업과 체결한 계약이나 합의서에 상품판매와 용역제공이 포함될 때, 상품판매 부분과 용역제공 부분을 구분함과 아울러 단독으로 계량할 수 있는 경우에는 판매상품의 부분을 판매상품으로 처리하고 용역제공 부분은 용역제공으로 처리해야 한다.</w:t>
            </w:r>
          </w:p>
          <w:p w:rsidR="0096021D" w:rsidRPr="00D6691D" w:rsidRDefault="0096021D" w:rsidP="00D6691D">
            <w:pPr>
              <w:pStyle w:val="MS"/>
              <w:wordWrap w:val="0"/>
              <w:autoSpaceDN w:val="0"/>
              <w:spacing w:line="290" w:lineRule="atLeast"/>
              <w:ind w:firstLineChars="200" w:firstLine="404"/>
              <w:rPr>
                <w:rFonts w:hAnsi="한컴바탕" w:hint="eastAsia"/>
                <w:spacing w:val="-4"/>
              </w:rPr>
            </w:pPr>
            <w:r w:rsidRPr="00D6691D">
              <w:rPr>
                <w:rFonts w:hAnsi="한컴바탕" w:hint="eastAsia"/>
                <w:spacing w:val="-4"/>
              </w:rPr>
              <w:t>판매상품 부분과 용역제공 부분을 구분할 수 없거나 또는 구분할 수 있으나 단독으로 계량할 수 없는 경우에는 판매상품으로 처리해야 한다.</w:t>
            </w:r>
          </w:p>
          <w:p w:rsidR="00D6691D" w:rsidRDefault="00D6691D" w:rsidP="00733ADE">
            <w:pPr>
              <w:pStyle w:val="MS"/>
              <w:wordWrap w:val="0"/>
              <w:autoSpaceDN w:val="0"/>
              <w:spacing w:line="290" w:lineRule="atLeast"/>
              <w:ind w:firstLineChars="200" w:firstLine="412"/>
              <w:jc w:val="center"/>
              <w:rPr>
                <w:rFonts w:hAnsi="한컴바탕" w:hint="eastAsia"/>
                <w:b/>
                <w:bCs/>
              </w:rPr>
            </w:pPr>
          </w:p>
          <w:p w:rsidR="0096021D" w:rsidRPr="00733ADE" w:rsidRDefault="0096021D" w:rsidP="00D6691D">
            <w:pPr>
              <w:pStyle w:val="MS"/>
              <w:wordWrap w:val="0"/>
              <w:autoSpaceDN w:val="0"/>
              <w:spacing w:line="290" w:lineRule="atLeast"/>
              <w:jc w:val="center"/>
              <w:rPr>
                <w:rFonts w:hAnsi="한컴바탕" w:hint="eastAsia"/>
              </w:rPr>
            </w:pPr>
            <w:r w:rsidRPr="00733ADE">
              <w:rPr>
                <w:rFonts w:hAnsi="한컴바탕" w:hint="eastAsia"/>
                <w:b/>
                <w:bCs/>
              </w:rPr>
              <w:t>제6장 비 용</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제65조 </w:t>
            </w:r>
            <w:r w:rsidRPr="00733ADE">
              <w:rPr>
                <w:rFonts w:hAnsi="한컴바탕" w:hint="eastAsia"/>
              </w:rPr>
              <w:t xml:space="preserve">비용이란 소기업이 일상적인 생산 경영활동에서 발생한, 소유자의 권익 감소를 초래하고 소유자의 이익배당과 무관한 경제적 이익의 </w:t>
            </w:r>
            <w:proofErr w:type="spellStart"/>
            <w:r w:rsidRPr="00733ADE">
              <w:rPr>
                <w:rFonts w:hAnsi="한컴바탕" w:hint="eastAsia"/>
              </w:rPr>
              <w:t>총유출을</w:t>
            </w:r>
            <w:proofErr w:type="spellEnd"/>
            <w:r w:rsidRPr="00733ADE">
              <w:rPr>
                <w:rFonts w:hAnsi="한컴바탕" w:hint="eastAsia"/>
              </w:rPr>
              <w:t xml:space="preserve">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비용에는 영업원가, 영업세금과 부가, 판매비용, 관리비용, 재무비용 등이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영업원가란 소기업이 판매한 상품원가와 제공한 용역원가를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영업세금과 부가란 소기업이 일상 생산경영활동을 전개함에 있어서 부담해야 하는 소비세, </w:t>
            </w:r>
            <w:proofErr w:type="spellStart"/>
            <w:r w:rsidRPr="00733ADE">
              <w:rPr>
                <w:rFonts w:hAnsi="한컴바탕" w:hint="eastAsia"/>
              </w:rPr>
              <w:t>영업세</w:t>
            </w:r>
            <w:proofErr w:type="spellEnd"/>
            <w:r w:rsidRPr="00733ADE">
              <w:rPr>
                <w:rFonts w:hAnsi="한컴바탕" w:hint="eastAsia"/>
              </w:rPr>
              <w:t xml:space="preserve">, </w:t>
            </w:r>
            <w:proofErr w:type="spellStart"/>
            <w:r w:rsidRPr="00733ADE">
              <w:rPr>
                <w:rFonts w:hAnsi="한컴바탕" w:hint="eastAsia"/>
              </w:rPr>
              <w:t>도시유지건설세</w:t>
            </w:r>
            <w:proofErr w:type="spellEnd"/>
            <w:r w:rsidRPr="00733ADE">
              <w:rPr>
                <w:rFonts w:hAnsi="한컴바탕" w:hint="eastAsia"/>
              </w:rPr>
              <w:t xml:space="preserve">, </w:t>
            </w:r>
            <w:proofErr w:type="spellStart"/>
            <w:r w:rsidRPr="00733ADE">
              <w:rPr>
                <w:rFonts w:hAnsi="한컴바탕" w:hint="eastAsia"/>
              </w:rPr>
              <w:t>자원세</w:t>
            </w:r>
            <w:proofErr w:type="spellEnd"/>
            <w:r w:rsidRPr="00733ADE">
              <w:rPr>
                <w:rFonts w:hAnsi="한컴바탕" w:hint="eastAsia"/>
              </w:rPr>
              <w:t xml:space="preserve">, </w:t>
            </w:r>
            <w:proofErr w:type="spellStart"/>
            <w:r w:rsidRPr="00733ADE">
              <w:rPr>
                <w:rFonts w:hAnsi="한컴바탕" w:hint="eastAsia"/>
              </w:rPr>
              <w:t>토지증치세</w:t>
            </w:r>
            <w:proofErr w:type="spellEnd"/>
            <w:r w:rsidRPr="00733ADE">
              <w:rPr>
                <w:rFonts w:hAnsi="한컴바탕" w:hint="eastAsia"/>
              </w:rPr>
              <w:t xml:space="preserve">, </w:t>
            </w:r>
            <w:proofErr w:type="spellStart"/>
            <w:r w:rsidRPr="00733ADE">
              <w:rPr>
                <w:rFonts w:hAnsi="한컴바탕" w:hint="eastAsia"/>
              </w:rPr>
              <w:t>도시토지사용세</w:t>
            </w:r>
            <w:proofErr w:type="spellEnd"/>
            <w:r w:rsidRPr="00733ADE">
              <w:rPr>
                <w:rFonts w:hAnsi="한컴바탕" w:hint="eastAsia"/>
              </w:rPr>
              <w:t xml:space="preserve">, 부동산세, </w:t>
            </w:r>
            <w:proofErr w:type="spellStart"/>
            <w:r w:rsidRPr="00733ADE">
              <w:rPr>
                <w:rFonts w:hAnsi="한컴바탕" w:hint="eastAsia"/>
              </w:rPr>
              <w:t>차량선박세</w:t>
            </w:r>
            <w:proofErr w:type="spellEnd"/>
            <w:r w:rsidRPr="00733ADE">
              <w:rPr>
                <w:rFonts w:hAnsi="한컴바탕" w:hint="eastAsia"/>
              </w:rPr>
              <w:t xml:space="preserve">, 인지세와 교육비부가, 광산자원 보상비, </w:t>
            </w:r>
            <w:proofErr w:type="spellStart"/>
            <w:r w:rsidRPr="00733ADE">
              <w:rPr>
                <w:rFonts w:hAnsi="한컴바탕" w:hint="eastAsia"/>
              </w:rPr>
              <w:t>오물배출비</w:t>
            </w:r>
            <w:proofErr w:type="spellEnd"/>
            <w:r w:rsidRPr="00733ADE">
              <w:rPr>
                <w:rFonts w:hAnsi="한컴바탕" w:hint="eastAsia"/>
              </w:rPr>
              <w:t xml:space="preserve"> 등을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(3) 판매비용이란 소기업이 상품을 판매하거나 용역을 제공하는 과정에서 발생한 각종 비용을 가리킨다. 여기에는 판촉직원의 급여, 상품 유지보수비, 운송료, </w:t>
            </w:r>
            <w:proofErr w:type="spellStart"/>
            <w:r w:rsidRPr="00733ADE">
              <w:rPr>
                <w:rFonts w:hAnsi="한컴바탕" w:hint="eastAsia"/>
              </w:rPr>
              <w:t>하역비</w:t>
            </w:r>
            <w:proofErr w:type="spellEnd"/>
            <w:r w:rsidRPr="00733ADE">
              <w:rPr>
                <w:rFonts w:hAnsi="한컴바탕" w:hint="eastAsia"/>
              </w:rPr>
              <w:t xml:space="preserve">, 포장비, 보험료, 광고비, </w:t>
            </w:r>
            <w:proofErr w:type="spellStart"/>
            <w:r w:rsidRPr="00733ADE">
              <w:rPr>
                <w:rFonts w:hAnsi="한컴바탕" w:hint="eastAsia"/>
              </w:rPr>
              <w:t>업무홍보비</w:t>
            </w:r>
            <w:proofErr w:type="spellEnd"/>
            <w:r w:rsidRPr="00733ADE">
              <w:rPr>
                <w:rFonts w:hAnsi="한컴바탕" w:hint="eastAsia"/>
              </w:rPr>
              <w:t xml:space="preserve">, </w:t>
            </w:r>
            <w:proofErr w:type="spellStart"/>
            <w:r w:rsidRPr="00733ADE">
              <w:rPr>
                <w:rFonts w:hAnsi="한컴바탕" w:hint="eastAsia"/>
              </w:rPr>
              <w:t>전람비</w:t>
            </w:r>
            <w:proofErr w:type="spellEnd"/>
            <w:r w:rsidRPr="00733ADE">
              <w:rPr>
                <w:rFonts w:hAnsi="한컴바탕" w:hint="eastAsia"/>
              </w:rPr>
              <w:t xml:space="preserve"> 등의 비용이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소기업(도매업, 소매업)이 상품을 구매하는 과정에서 발생한 비용(운송료, </w:t>
            </w:r>
            <w:proofErr w:type="spellStart"/>
            <w:r w:rsidRPr="00733ADE">
              <w:rPr>
                <w:rFonts w:hAnsi="한컴바탕" w:hint="eastAsia"/>
              </w:rPr>
              <w:t>하역비</w:t>
            </w:r>
            <w:proofErr w:type="spellEnd"/>
            <w:r w:rsidRPr="00733ADE">
              <w:rPr>
                <w:rFonts w:hAnsi="한컴바탕" w:hint="eastAsia"/>
              </w:rPr>
              <w:t xml:space="preserve">, 포장비, 보험료, 운송 도중의 합리적인 </w:t>
            </w:r>
            <w:proofErr w:type="spellStart"/>
            <w:r w:rsidRPr="00733ADE">
              <w:rPr>
                <w:rFonts w:hAnsi="한컴바탕" w:hint="eastAsia"/>
              </w:rPr>
              <w:t>손모</w:t>
            </w:r>
            <w:proofErr w:type="spellEnd"/>
            <w:r w:rsidRPr="00733ADE">
              <w:rPr>
                <w:rFonts w:hAnsi="한컴바탕" w:hint="eastAsia"/>
              </w:rPr>
              <w:t xml:space="preserve"> 및 입고 전의 </w:t>
            </w:r>
            <w:proofErr w:type="spellStart"/>
            <w:r w:rsidRPr="00733ADE">
              <w:rPr>
                <w:rFonts w:hAnsi="한컴바탕" w:hint="eastAsia"/>
              </w:rPr>
              <w:t>선별정리비</w:t>
            </w:r>
            <w:proofErr w:type="spellEnd"/>
            <w:r w:rsidRPr="00733ADE">
              <w:rPr>
                <w:rFonts w:hAnsi="한컴바탕" w:hint="eastAsia"/>
              </w:rPr>
              <w:t xml:space="preserve"> 등 포함)도 판매비용에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(4) 관리비용이란 소기업이 생산경영을 조직, 관리함에 있어서 발생한 기타 비용을 가리킨다. 여기에는 소기업이 설립 준비기간에 발생한 창업비, 행정관리부서의 요금(고정자산 감가상각비, 유지보수비, 사무비용, 수도와 전기요금, 출장비, 관리인원의 급여 등이 포함), 업무접대비, 연구비용, </w:t>
            </w:r>
            <w:proofErr w:type="spellStart"/>
            <w:r w:rsidRPr="00733ADE">
              <w:rPr>
                <w:rFonts w:hAnsi="한컴바탕" w:hint="eastAsia"/>
              </w:rPr>
              <w:t>기술양도비</w:t>
            </w:r>
            <w:proofErr w:type="spellEnd"/>
            <w:r w:rsidRPr="00733ADE">
              <w:rPr>
                <w:rFonts w:hAnsi="한컴바탕" w:hint="eastAsia"/>
              </w:rPr>
              <w:t xml:space="preserve">, 관련 장기선급비용의 </w:t>
            </w:r>
            <w:proofErr w:type="spellStart"/>
            <w:r w:rsidRPr="00733ADE">
              <w:rPr>
                <w:rFonts w:hAnsi="한컴바탕" w:hint="eastAsia"/>
              </w:rPr>
              <w:t>상각</w:t>
            </w:r>
            <w:proofErr w:type="spellEnd"/>
            <w:r w:rsidRPr="00733ADE">
              <w:rPr>
                <w:rFonts w:hAnsi="한컴바탕" w:hint="eastAsia"/>
              </w:rPr>
              <w:t xml:space="preserve">, 재산보험료, 중개기구 </w:t>
            </w:r>
            <w:proofErr w:type="spellStart"/>
            <w:r w:rsidRPr="00733ADE">
              <w:rPr>
                <w:rFonts w:hAnsi="한컴바탕" w:hint="eastAsia"/>
              </w:rPr>
              <w:t>위촉비</w:t>
            </w:r>
            <w:proofErr w:type="spellEnd"/>
            <w:r w:rsidRPr="00733ADE">
              <w:rPr>
                <w:rFonts w:hAnsi="한컴바탕" w:hint="eastAsia"/>
              </w:rPr>
              <w:t xml:space="preserve">, </w:t>
            </w:r>
            <w:proofErr w:type="spellStart"/>
            <w:r w:rsidRPr="00733ADE">
              <w:rPr>
                <w:rFonts w:hAnsi="한컴바탕" w:hint="eastAsia"/>
              </w:rPr>
              <w:t>자문비</w:t>
            </w:r>
            <w:proofErr w:type="spellEnd"/>
            <w:r w:rsidRPr="00733ADE">
              <w:rPr>
                <w:rFonts w:hAnsi="한컴바탕" w:hint="eastAsia"/>
              </w:rPr>
              <w:t>(</w:t>
            </w:r>
            <w:proofErr w:type="spellStart"/>
            <w:r w:rsidRPr="00733ADE">
              <w:rPr>
                <w:rFonts w:hAnsi="한컴바탕" w:hint="eastAsia"/>
              </w:rPr>
              <w:t>고문비</w:t>
            </w:r>
            <w:proofErr w:type="spellEnd"/>
            <w:r w:rsidRPr="00733ADE">
              <w:rPr>
                <w:rFonts w:hAnsi="한컴바탕" w:hint="eastAsia"/>
              </w:rPr>
              <w:t xml:space="preserve"> 포함), </w:t>
            </w:r>
            <w:proofErr w:type="spellStart"/>
            <w:r w:rsidRPr="00733ADE">
              <w:rPr>
                <w:rFonts w:hAnsi="한컴바탕" w:hint="eastAsia"/>
              </w:rPr>
              <w:t>소송비</w:t>
            </w:r>
            <w:proofErr w:type="spellEnd"/>
            <w:r w:rsidRPr="00733ADE">
              <w:rPr>
                <w:rFonts w:hAnsi="한컴바탕" w:hint="eastAsia"/>
              </w:rPr>
              <w:t xml:space="preserve"> 등의 비용이 </w:t>
            </w:r>
            <w:r w:rsidRPr="00733ADE">
              <w:rPr>
                <w:rFonts w:hAnsi="한컴바탕" w:hint="eastAsia"/>
              </w:rPr>
              <w:lastRenderedPageBreak/>
              <w:t>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(5) 재무비용이란 소기업이 생산경영에 필요한 자금 조달로 인해 발생한 비용을 가리킨다. 여기에는 이자비용(수입이자 차감), 환차손실, 은행 관련 수수료, 소기업이 제공한 현금할인(향수한 현금할인 차감) 등의 비용이 포함된다. </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제66조 </w:t>
            </w:r>
            <w:r w:rsidRPr="00733ADE">
              <w:rPr>
                <w:rFonts w:hAnsi="한컴바탕" w:hint="eastAsia"/>
              </w:rPr>
              <w:t xml:space="preserve">일반적으로 소기업의 비용은 발생 시에 그 </w:t>
            </w:r>
            <w:proofErr w:type="spellStart"/>
            <w:r w:rsidRPr="00733ADE">
              <w:rPr>
                <w:rFonts w:hAnsi="한컴바탕" w:hint="eastAsia"/>
              </w:rPr>
              <w:t>발생액에</w:t>
            </w:r>
            <w:proofErr w:type="spellEnd"/>
            <w:r w:rsidRPr="00733ADE">
              <w:rPr>
                <w:rFonts w:hAnsi="한컴바탕" w:hint="eastAsia"/>
              </w:rPr>
              <w:t xml:space="preserve"> 따라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계상해야</w:t>
            </w:r>
            <w:proofErr w:type="spellEnd"/>
            <w:r w:rsidRPr="00733ADE">
              <w:rPr>
                <w:rFonts w:hAnsi="한컴바탕" w:hint="eastAsia"/>
              </w:rPr>
              <w:t xml:space="preserve"> 한다.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소기업의 상품판매 수입과 용역제공 수입이 이미 인식된 경우에는 이미 판매한 상품과 제공한 용역의 원가를 영업원가로 처리하여 </w:t>
            </w:r>
            <w:proofErr w:type="spellStart"/>
            <w:r w:rsidRPr="00733ADE">
              <w:rPr>
                <w:rFonts w:hAnsi="한컴바탕" w:hint="eastAsia"/>
              </w:rPr>
              <w:t>당기손익에</w:t>
            </w:r>
            <w:proofErr w:type="spellEnd"/>
            <w:r w:rsidRPr="00733ADE">
              <w:rPr>
                <w:rFonts w:hAnsi="한컴바탕" w:hint="eastAsia"/>
              </w:rPr>
              <w:t xml:space="preserve"> 이월해야 한다.</w:t>
            </w:r>
          </w:p>
          <w:p w:rsidR="00D6691D" w:rsidRPr="00733ADE" w:rsidRDefault="00D6691D" w:rsidP="00733ADE">
            <w:pPr>
              <w:pStyle w:val="MS"/>
              <w:wordWrap w:val="0"/>
              <w:autoSpaceDN w:val="0"/>
              <w:spacing w:line="290" w:lineRule="atLeast"/>
              <w:ind w:firstLineChars="200" w:firstLine="420"/>
              <w:rPr>
                <w:rFonts w:hAnsi="한컴바탕" w:hint="eastAsia"/>
              </w:rPr>
            </w:pPr>
          </w:p>
          <w:p w:rsidR="0096021D" w:rsidRPr="00733ADE" w:rsidRDefault="0096021D" w:rsidP="00D6691D">
            <w:pPr>
              <w:pStyle w:val="MS"/>
              <w:wordWrap w:val="0"/>
              <w:autoSpaceDN w:val="0"/>
              <w:spacing w:line="290" w:lineRule="atLeast"/>
              <w:jc w:val="center"/>
              <w:rPr>
                <w:rFonts w:hAnsi="한컴바탕" w:hint="eastAsia"/>
              </w:rPr>
            </w:pPr>
            <w:r w:rsidRPr="00733ADE">
              <w:rPr>
                <w:rFonts w:hAnsi="한컴바탕" w:hint="eastAsia"/>
                <w:b/>
                <w:bCs/>
              </w:rPr>
              <w:t>제7장 이익과 이익배당</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제67조 </w:t>
            </w:r>
            <w:r w:rsidRPr="00733ADE">
              <w:rPr>
                <w:rFonts w:hAnsi="한컴바탕" w:hint="eastAsia"/>
              </w:rPr>
              <w:t>이익이란 소기업의 일정한 회계기간의 경영실적을 가리킨다. 여기에는 영업이익, 이익총액 및 순이익이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영업이익이란 영업수입에서 영업원가, 영업세금과 부가, 판촉비용, 관리비용, 재무비용을 차감하고 투자수익(또는 투자손실 차감)을 더한 후의 금액을 가리킨다.</w:t>
            </w:r>
          </w:p>
          <w:p w:rsidR="0096021D" w:rsidRPr="00D6691D" w:rsidRDefault="0096021D" w:rsidP="00D6691D">
            <w:pPr>
              <w:pStyle w:val="MS"/>
              <w:wordWrap w:val="0"/>
              <w:autoSpaceDN w:val="0"/>
              <w:spacing w:line="290" w:lineRule="atLeast"/>
              <w:ind w:firstLineChars="200" w:firstLine="396"/>
              <w:rPr>
                <w:rFonts w:hAnsi="한컴바탕" w:hint="eastAsia"/>
                <w:spacing w:val="-6"/>
              </w:rPr>
            </w:pPr>
            <w:r w:rsidRPr="00D6691D">
              <w:rPr>
                <w:rFonts w:hAnsi="한컴바탕" w:hint="eastAsia"/>
                <w:spacing w:val="-6"/>
              </w:rPr>
              <w:t xml:space="preserve">전 항에서 영업수입이란 소기업이 상품 판매와 용역 제공으로 실현한 수입총액을 가리킨다. 투자수익은 소기업의 자본투자로 취득한 현금 이익배당금(또는 이익), 채권투자를 통해 취득한 이자수입과 자본투자와 채권투자 처분으로 취득한 대금에서 원가나 액면잔액, 관련 세금과 비용을 공제한 후의 잔액 등의 3개 부분으로 구성된다.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이익총액이란 영업이익에 </w:t>
            </w:r>
            <w:proofErr w:type="spellStart"/>
            <w:r w:rsidRPr="00733ADE">
              <w:rPr>
                <w:rFonts w:hAnsi="한컴바탕" w:hint="eastAsia"/>
              </w:rPr>
              <w:t>영업외</w:t>
            </w:r>
            <w:proofErr w:type="spellEnd"/>
            <w:r w:rsidRPr="00733ADE">
              <w:rPr>
                <w:rFonts w:hAnsi="한컴바탕" w:hint="eastAsia"/>
              </w:rPr>
              <w:t xml:space="preserve"> 수입을 더하고 </w:t>
            </w:r>
            <w:proofErr w:type="spellStart"/>
            <w:r w:rsidRPr="00733ADE">
              <w:rPr>
                <w:rFonts w:hAnsi="한컴바탕" w:hint="eastAsia"/>
              </w:rPr>
              <w:t>영업외</w:t>
            </w:r>
            <w:proofErr w:type="spellEnd"/>
            <w:r w:rsidRPr="00733ADE">
              <w:rPr>
                <w:rFonts w:hAnsi="한컴바탕" w:hint="eastAsia"/>
              </w:rPr>
              <w:t xml:space="preserve"> 지출을 차감한 후의 금액을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순이익이란 이익총액에서 소득세비용을 차감한 후의 잔액을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제68조 </w:t>
            </w:r>
            <w:proofErr w:type="spellStart"/>
            <w:r w:rsidRPr="00733ADE">
              <w:rPr>
                <w:rFonts w:hAnsi="한컴바탕" w:hint="eastAsia"/>
              </w:rPr>
              <w:t>영업외</w:t>
            </w:r>
            <w:proofErr w:type="spellEnd"/>
            <w:r w:rsidRPr="00733ADE">
              <w:rPr>
                <w:rFonts w:hAnsi="한컴바탕" w:hint="eastAsia"/>
              </w:rPr>
              <w:t xml:space="preserve"> 수입이란 소기업의 비일상적인 생산경영 활동으로 형성된,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계상해야</w:t>
            </w:r>
            <w:proofErr w:type="spellEnd"/>
            <w:r w:rsidRPr="00733ADE">
              <w:rPr>
                <w:rFonts w:hAnsi="한컴바탕" w:hint="eastAsia"/>
              </w:rPr>
              <w:t xml:space="preserve"> 하고 소유자권익의 증가를 초래할 수 있는, 소유자 투입자본과 무관한 경제적 이익의 </w:t>
            </w:r>
            <w:proofErr w:type="spellStart"/>
            <w:r w:rsidRPr="00733ADE">
              <w:rPr>
                <w:rFonts w:hAnsi="한컴바탕" w:hint="eastAsia"/>
              </w:rPr>
              <w:t>순유입을</w:t>
            </w:r>
            <w:proofErr w:type="spellEnd"/>
            <w:r w:rsidRPr="00733ADE">
              <w:rPr>
                <w:rFonts w:hAnsi="한컴바탕" w:hint="eastAsia"/>
              </w:rPr>
              <w:t xml:space="preserve">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소기업의 </w:t>
            </w:r>
            <w:proofErr w:type="spellStart"/>
            <w:r w:rsidRPr="00733ADE">
              <w:rPr>
                <w:rFonts w:hAnsi="한컴바탕" w:hint="eastAsia"/>
              </w:rPr>
              <w:t>영업외</w:t>
            </w:r>
            <w:proofErr w:type="spellEnd"/>
            <w:r w:rsidRPr="00733ADE">
              <w:rPr>
                <w:rFonts w:hAnsi="한컴바탕" w:hint="eastAsia"/>
              </w:rPr>
              <w:t xml:space="preserve"> 수입에는 </w:t>
            </w:r>
            <w:proofErr w:type="spellStart"/>
            <w:r w:rsidRPr="00733ADE">
              <w:rPr>
                <w:rFonts w:hAnsi="한컴바탕" w:hint="eastAsia"/>
              </w:rPr>
              <w:t>비유동자산</w:t>
            </w:r>
            <w:proofErr w:type="spellEnd"/>
            <w:r w:rsidRPr="00733ADE">
              <w:rPr>
                <w:rFonts w:hAnsi="한컴바탕" w:hint="eastAsia"/>
              </w:rPr>
              <w:t xml:space="preserve"> 처분수익, 정부의 보조, 기증수익, 재고자산 평가이익, 환차이익, </w:t>
            </w:r>
            <w:proofErr w:type="spellStart"/>
            <w:r w:rsidRPr="00733ADE">
              <w:rPr>
                <w:rFonts w:hAnsi="한컴바탕" w:hint="eastAsia"/>
              </w:rPr>
              <w:t>포장물과</w:t>
            </w:r>
            <w:proofErr w:type="spellEnd"/>
            <w:r w:rsidRPr="00733ADE">
              <w:rPr>
                <w:rFonts w:hAnsi="한컴바탕" w:hint="eastAsia"/>
              </w:rPr>
              <w:t xml:space="preserve"> 상품의 임대료 수입, 기간이 만료되었으나 환불하지 않은 포장물의 보증금 수익, 확실히 지불할 수 없는 미지급금, 이미 악성대손으로 처리한 후 수취한 미수금, </w:t>
            </w:r>
            <w:r w:rsidRPr="00733ADE">
              <w:rPr>
                <w:rFonts w:hAnsi="한컴바탕" w:hint="eastAsia"/>
              </w:rPr>
              <w:lastRenderedPageBreak/>
              <w:t>위약금 수익 등이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일반적으로 소기업의 </w:t>
            </w:r>
            <w:proofErr w:type="spellStart"/>
            <w:r w:rsidRPr="00733ADE">
              <w:rPr>
                <w:rFonts w:hAnsi="한컴바탕" w:hint="eastAsia"/>
              </w:rPr>
              <w:t>영업외</w:t>
            </w:r>
            <w:proofErr w:type="spellEnd"/>
            <w:r w:rsidRPr="00733ADE">
              <w:rPr>
                <w:rFonts w:hAnsi="한컴바탕" w:hint="eastAsia"/>
              </w:rPr>
              <w:t xml:space="preserve"> 수입은 수입이 실현되었을 때 그 금액에 따라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제69조 </w:t>
            </w:r>
            <w:r w:rsidRPr="00733ADE">
              <w:rPr>
                <w:rFonts w:hAnsi="한컴바탕" w:hint="eastAsia"/>
              </w:rPr>
              <w:t xml:space="preserve">정보의 보조란 소기업이 정부로부터 무상으로 취득한 </w:t>
            </w:r>
            <w:proofErr w:type="spellStart"/>
            <w:r w:rsidRPr="00733ADE">
              <w:rPr>
                <w:rFonts w:hAnsi="한컴바탕" w:hint="eastAsia"/>
              </w:rPr>
              <w:t>화폐성</w:t>
            </w:r>
            <w:proofErr w:type="spellEnd"/>
            <w:r w:rsidRPr="00733ADE">
              <w:rPr>
                <w:rFonts w:hAnsi="한컴바탕" w:hint="eastAsia"/>
              </w:rPr>
              <w:t xml:space="preserve"> 자산이나 </w:t>
            </w:r>
            <w:proofErr w:type="spellStart"/>
            <w:r w:rsidRPr="00733ADE">
              <w:rPr>
                <w:rFonts w:hAnsi="한컴바탕" w:hint="eastAsia"/>
              </w:rPr>
              <w:t>비화폐성</w:t>
            </w:r>
            <w:proofErr w:type="spellEnd"/>
            <w:r w:rsidRPr="00733ADE">
              <w:rPr>
                <w:rFonts w:hAnsi="한컴바탕" w:hint="eastAsia"/>
              </w:rPr>
              <w:t xml:space="preserve"> 자산을 가리키며, 여기에는 정부가 소기업의 소유자로서 투입한 자본이 포함되지 아니한다.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소기업이 받은 자산 관련 정부의 보조는 </w:t>
            </w:r>
            <w:proofErr w:type="spellStart"/>
            <w:r w:rsidRPr="00733ADE">
              <w:rPr>
                <w:rFonts w:hAnsi="한컴바탕" w:hint="eastAsia"/>
              </w:rPr>
              <w:t>이연수익으로</w:t>
            </w:r>
            <w:proofErr w:type="spellEnd"/>
            <w:r w:rsidRPr="00733ADE">
              <w:rPr>
                <w:rFonts w:hAnsi="한컴바탕" w:hint="eastAsia"/>
              </w:rPr>
              <w:t xml:space="preserve"> 인식해야 하며, 아울러 관련 자산의 사용수명 내에 균등하게 배분하여 </w:t>
            </w:r>
            <w:proofErr w:type="spellStart"/>
            <w:r w:rsidRPr="00733ADE">
              <w:rPr>
                <w:rFonts w:hAnsi="한컴바탕" w:hint="eastAsia"/>
              </w:rPr>
              <w:t>영업외</w:t>
            </w:r>
            <w:proofErr w:type="spellEnd"/>
            <w:r w:rsidRPr="00733ADE">
              <w:rPr>
                <w:rFonts w:hAnsi="한컴바탕" w:hint="eastAsia"/>
              </w:rPr>
              <w:t xml:space="preserve"> 수입에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정부로부터 받은 기타 보조금을 본 기업의 향후 기간의 관련 비용이나 결손 보완에 사용한 경우에는 </w:t>
            </w:r>
            <w:proofErr w:type="spellStart"/>
            <w:r w:rsidRPr="00733ADE">
              <w:rPr>
                <w:rFonts w:hAnsi="한컴바탕" w:hint="eastAsia"/>
              </w:rPr>
              <w:t>이연수익으로</w:t>
            </w:r>
            <w:proofErr w:type="spellEnd"/>
            <w:r w:rsidRPr="00733ADE">
              <w:rPr>
                <w:rFonts w:hAnsi="한컴바탕" w:hint="eastAsia"/>
              </w:rPr>
              <w:t xml:space="preserve"> 인식해야 하며, 아울러 관련 비용이나 발생한 결손을 확인하는 기간에 </w:t>
            </w:r>
            <w:proofErr w:type="spellStart"/>
            <w:r w:rsidRPr="00733ADE">
              <w:rPr>
                <w:rFonts w:hAnsi="한컴바탕" w:hint="eastAsia"/>
              </w:rPr>
              <w:t>영업외</w:t>
            </w:r>
            <w:proofErr w:type="spellEnd"/>
            <w:r w:rsidRPr="00733ADE">
              <w:rPr>
                <w:rFonts w:hAnsi="한컴바탕" w:hint="eastAsia"/>
              </w:rPr>
              <w:t xml:space="preserve"> 수입에 </w:t>
            </w:r>
            <w:proofErr w:type="spellStart"/>
            <w:r w:rsidRPr="00733ADE">
              <w:rPr>
                <w:rFonts w:hAnsi="한컴바탕" w:hint="eastAsia"/>
              </w:rPr>
              <w:t>계상해야</w:t>
            </w:r>
            <w:proofErr w:type="spellEnd"/>
            <w:r w:rsidRPr="00733ADE">
              <w:rPr>
                <w:rFonts w:hAnsi="한컴바탕" w:hint="eastAsia"/>
              </w:rPr>
              <w:t xml:space="preserve"> 한다. 본 기업에 발생한 관련 비용과 결손 보완에 사용한 경우에는 직접 </w:t>
            </w:r>
            <w:proofErr w:type="spellStart"/>
            <w:r w:rsidRPr="00733ADE">
              <w:rPr>
                <w:rFonts w:hAnsi="한컴바탕" w:hint="eastAsia"/>
              </w:rPr>
              <w:t>영업외</w:t>
            </w:r>
            <w:proofErr w:type="spellEnd"/>
            <w:r w:rsidRPr="00733ADE">
              <w:rPr>
                <w:rFonts w:hAnsi="한컴바탕" w:hint="eastAsia"/>
              </w:rPr>
              <w:t xml:space="preserve"> 수입에 </w:t>
            </w:r>
            <w:proofErr w:type="spellStart"/>
            <w:r w:rsidRPr="00733ADE">
              <w:rPr>
                <w:rFonts w:hAnsi="한컴바탕" w:hint="eastAsia"/>
              </w:rPr>
              <w:t>계상한다</w:t>
            </w:r>
            <w:proofErr w:type="spellEnd"/>
            <w:r w:rsidRPr="00733ADE">
              <w:rPr>
                <w:rFonts w:hAnsi="한컴바탕" w:hint="eastAsia"/>
              </w:rPr>
              <w:t>.</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정부의 </w:t>
            </w:r>
            <w:proofErr w:type="spellStart"/>
            <w:r w:rsidRPr="00733ADE">
              <w:rPr>
                <w:rFonts w:hAnsi="한컴바탕" w:hint="eastAsia"/>
              </w:rPr>
              <w:t>화폐성</w:t>
            </w:r>
            <w:proofErr w:type="spellEnd"/>
            <w:r w:rsidRPr="00733ADE">
              <w:rPr>
                <w:rFonts w:hAnsi="한컴바탕" w:hint="eastAsia"/>
              </w:rPr>
              <w:t xml:space="preserve"> 자산보조는 받은 금액에 따라 계량해야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정부의 비 </w:t>
            </w:r>
            <w:proofErr w:type="spellStart"/>
            <w:r w:rsidRPr="00733ADE">
              <w:rPr>
                <w:rFonts w:hAnsi="한컴바탕" w:hint="eastAsia"/>
              </w:rPr>
              <w:t>화폐성</w:t>
            </w:r>
            <w:proofErr w:type="spellEnd"/>
            <w:r w:rsidRPr="00733ADE">
              <w:rPr>
                <w:rFonts w:hAnsi="한컴바탕" w:hint="eastAsia"/>
              </w:rPr>
              <w:t xml:space="preserve"> 자산보조는, 정부에서 관련 증빙서류를 제공한 경우에는 증빙서류상에 명시된 금액에 따라 계량하며, 정부에서 관련 증빙서류를 제공하지 아니한 경우에는 같은 종류나 유사자산의 시장가격 또는 평가가치에 따라 계량해야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(3) 소기업이 규정에 따라 기업소득세, </w:t>
            </w:r>
            <w:proofErr w:type="spellStart"/>
            <w:r w:rsidRPr="00733ADE">
              <w:rPr>
                <w:rFonts w:hAnsi="한컴바탕" w:hint="eastAsia"/>
              </w:rPr>
              <w:t>증치세</w:t>
            </w:r>
            <w:proofErr w:type="spellEnd"/>
            <w:r w:rsidRPr="00733ADE">
              <w:rPr>
                <w:rFonts w:hAnsi="한컴바탕" w:hint="eastAsia"/>
              </w:rPr>
              <w:t xml:space="preserve">, 소비세, </w:t>
            </w:r>
            <w:proofErr w:type="spellStart"/>
            <w:r w:rsidRPr="00733ADE">
              <w:rPr>
                <w:rFonts w:hAnsi="한컴바탕" w:hint="eastAsia"/>
              </w:rPr>
              <w:t>영업세</w:t>
            </w:r>
            <w:proofErr w:type="spellEnd"/>
            <w:r w:rsidRPr="00733ADE">
              <w:rPr>
                <w:rFonts w:hAnsi="한컴바탕" w:hint="eastAsia"/>
              </w:rPr>
              <w:t xml:space="preserve"> 등의 </w:t>
            </w:r>
            <w:proofErr w:type="spellStart"/>
            <w:r w:rsidRPr="00733ADE">
              <w:rPr>
                <w:rFonts w:hAnsi="한컴바탕" w:hint="eastAsia"/>
              </w:rPr>
              <w:t>선징수</w:t>
            </w:r>
            <w:proofErr w:type="spellEnd"/>
            <w:r w:rsidRPr="00733ADE">
              <w:rPr>
                <w:rFonts w:hAnsi="한컴바탕" w:hint="eastAsia"/>
              </w:rPr>
              <w:t xml:space="preserve"> </w:t>
            </w:r>
            <w:proofErr w:type="spellStart"/>
            <w:r w:rsidRPr="00733ADE">
              <w:rPr>
                <w:rFonts w:hAnsi="한컴바탕" w:hint="eastAsia"/>
              </w:rPr>
              <w:t>후환급을</w:t>
            </w:r>
            <w:proofErr w:type="spellEnd"/>
            <w:r w:rsidRPr="00733ADE">
              <w:rPr>
                <w:rFonts w:hAnsi="한컴바탕" w:hint="eastAsia"/>
              </w:rPr>
              <w:t xml:space="preserve"> 적용하는 경우에는 실제로 기업소득세, </w:t>
            </w:r>
            <w:proofErr w:type="spellStart"/>
            <w:r w:rsidRPr="00733ADE">
              <w:rPr>
                <w:rFonts w:hAnsi="한컴바탕" w:hint="eastAsia"/>
              </w:rPr>
              <w:t>증치세</w:t>
            </w:r>
            <w:proofErr w:type="spellEnd"/>
            <w:r w:rsidRPr="00733ADE">
              <w:rPr>
                <w:rFonts w:hAnsi="한컴바탕" w:hint="eastAsia"/>
              </w:rPr>
              <w:t xml:space="preserve">(수출세금 환급 </w:t>
            </w:r>
            <w:proofErr w:type="spellStart"/>
            <w:r w:rsidRPr="00733ADE">
              <w:rPr>
                <w:rFonts w:hAnsi="한컴바탕" w:hint="eastAsia"/>
              </w:rPr>
              <w:t>불포함</w:t>
            </w:r>
            <w:proofErr w:type="spellEnd"/>
            <w:r w:rsidRPr="00733ADE">
              <w:rPr>
                <w:rFonts w:hAnsi="한컴바탕" w:hint="eastAsia"/>
              </w:rPr>
              <w:t xml:space="preserve">), 소비세, </w:t>
            </w:r>
            <w:proofErr w:type="spellStart"/>
            <w:r w:rsidRPr="00733ADE">
              <w:rPr>
                <w:rFonts w:hAnsi="한컴바탕" w:hint="eastAsia"/>
              </w:rPr>
              <w:t>영업세를</w:t>
            </w:r>
            <w:proofErr w:type="spellEnd"/>
            <w:r w:rsidRPr="00733ADE">
              <w:rPr>
                <w:rFonts w:hAnsi="한컴바탕" w:hint="eastAsia"/>
              </w:rPr>
              <w:t xml:space="preserve"> 환급 받았을 때에 </w:t>
            </w:r>
            <w:proofErr w:type="spellStart"/>
            <w:r w:rsidRPr="00733ADE">
              <w:rPr>
                <w:rFonts w:hAnsi="한컴바탕" w:hint="eastAsia"/>
              </w:rPr>
              <w:t>영업외</w:t>
            </w:r>
            <w:proofErr w:type="spellEnd"/>
            <w:r w:rsidRPr="00733ADE">
              <w:rPr>
                <w:rFonts w:hAnsi="한컴바탕" w:hint="eastAsia"/>
              </w:rPr>
              <w:t xml:space="preserve"> 수입에 </w:t>
            </w:r>
            <w:proofErr w:type="spellStart"/>
            <w:r w:rsidRPr="00733ADE">
              <w:rPr>
                <w:rFonts w:hAnsi="한컴바탕" w:hint="eastAsia"/>
              </w:rPr>
              <w:t>계상해야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제70조 </w:t>
            </w:r>
            <w:proofErr w:type="spellStart"/>
            <w:r w:rsidRPr="00733ADE">
              <w:rPr>
                <w:rFonts w:hAnsi="한컴바탕" w:hint="eastAsia"/>
              </w:rPr>
              <w:t>영업외</w:t>
            </w:r>
            <w:proofErr w:type="spellEnd"/>
            <w:r w:rsidRPr="00733ADE">
              <w:rPr>
                <w:rFonts w:hAnsi="한컴바탕" w:hint="eastAsia"/>
              </w:rPr>
              <w:t xml:space="preserve"> 지출이란 소기업이 비일상적인 생산경영 활동에서 발생한,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계상하여</w:t>
            </w:r>
            <w:proofErr w:type="spellEnd"/>
            <w:r w:rsidRPr="00733ADE">
              <w:rPr>
                <w:rFonts w:hAnsi="한컴바탕" w:hint="eastAsia"/>
              </w:rPr>
              <w:t xml:space="preserve"> 소유자의 권익 감소를 초래할 수 있는, 소유자 이익배당과 무관한 경제적 이익의 </w:t>
            </w:r>
            <w:proofErr w:type="spellStart"/>
            <w:r w:rsidRPr="00733ADE">
              <w:rPr>
                <w:rFonts w:hAnsi="한컴바탕" w:hint="eastAsia"/>
              </w:rPr>
              <w:t>순유출을</w:t>
            </w:r>
            <w:proofErr w:type="spellEnd"/>
            <w:r w:rsidRPr="00733ADE">
              <w:rPr>
                <w:rFonts w:hAnsi="한컴바탕" w:hint="eastAsia"/>
              </w:rPr>
              <w:t xml:space="preserve">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소기업의 </w:t>
            </w:r>
            <w:proofErr w:type="spellStart"/>
            <w:r w:rsidRPr="00733ADE">
              <w:rPr>
                <w:rFonts w:hAnsi="한컴바탕" w:hint="eastAsia"/>
              </w:rPr>
              <w:t>영업외</w:t>
            </w:r>
            <w:proofErr w:type="spellEnd"/>
            <w:r w:rsidRPr="00733ADE">
              <w:rPr>
                <w:rFonts w:hAnsi="한컴바탕" w:hint="eastAsia"/>
              </w:rPr>
              <w:t xml:space="preserve"> 지출에는 재고자산 </w:t>
            </w:r>
            <w:proofErr w:type="spellStart"/>
            <w:r w:rsidRPr="00733ADE">
              <w:rPr>
                <w:rFonts w:hAnsi="한컴바탕" w:hint="eastAsia"/>
              </w:rPr>
              <w:t>감모손실</w:t>
            </w:r>
            <w:proofErr w:type="spellEnd"/>
            <w:r w:rsidRPr="00733ADE">
              <w:rPr>
                <w:rFonts w:hAnsi="한컴바탕" w:hint="eastAsia"/>
              </w:rPr>
              <w:t xml:space="preserve">, 훼손, 폐기처분 손실, 비 유동자산 처분 </w:t>
            </w:r>
            <w:proofErr w:type="spellStart"/>
            <w:r w:rsidRPr="00733ADE">
              <w:rPr>
                <w:rFonts w:hAnsi="한컴바탕" w:hint="eastAsia"/>
              </w:rPr>
              <w:t>정미순실</w:t>
            </w:r>
            <w:proofErr w:type="spellEnd"/>
            <w:r w:rsidRPr="00733ADE">
              <w:rPr>
                <w:rFonts w:hAnsi="한컴바탕" w:hint="eastAsia"/>
              </w:rPr>
              <w:t xml:space="preserve">, 악성대손, 회수불능 장기 채권투자 손실, 회수불능 장기자본투자 손실, 자연재해 등 불가항력적 요인으로 초래된 손실, 세금체납금, 벌금, 벌과금, 몰수당한 재산 손실, 기증지출, 찬조지출 등이 포함된다.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일반적으로 소기업의 </w:t>
            </w:r>
            <w:proofErr w:type="spellStart"/>
            <w:r w:rsidRPr="00733ADE">
              <w:rPr>
                <w:rFonts w:hAnsi="한컴바탕" w:hint="eastAsia"/>
              </w:rPr>
              <w:t>영업외</w:t>
            </w:r>
            <w:proofErr w:type="spellEnd"/>
            <w:r w:rsidRPr="00733ADE">
              <w:rPr>
                <w:rFonts w:hAnsi="한컴바탕" w:hint="eastAsia"/>
              </w:rPr>
              <w:t xml:space="preserve"> 지출은 지출이 발생 시에 그 </w:t>
            </w:r>
            <w:proofErr w:type="spellStart"/>
            <w:r w:rsidRPr="00733ADE">
              <w:rPr>
                <w:rFonts w:hAnsi="한컴바탕" w:hint="eastAsia"/>
              </w:rPr>
              <w:t>발생액에</w:t>
            </w:r>
            <w:proofErr w:type="spellEnd"/>
            <w:r w:rsidRPr="00733ADE">
              <w:rPr>
                <w:rFonts w:hAnsi="한컴바탕" w:hint="eastAsia"/>
              </w:rPr>
              <w:t xml:space="preserve"> 따라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w:t>
            </w:r>
            <w:r w:rsidRPr="00733ADE">
              <w:rPr>
                <w:rFonts w:hAnsi="한컴바탕" w:hint="eastAsia"/>
              </w:rPr>
              <w:lastRenderedPageBreak/>
              <w:t>상해야</w:t>
            </w:r>
            <w:proofErr w:type="spellEnd"/>
            <w:r w:rsidRPr="00733ADE">
              <w:rPr>
                <w:rFonts w:hAnsi="한컴바탕" w:hint="eastAsia"/>
              </w:rPr>
              <w:t xml:space="preserve">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제71조 </w:t>
            </w:r>
            <w:r w:rsidRPr="00733ADE">
              <w:rPr>
                <w:rFonts w:hAnsi="한컴바탕" w:hint="eastAsia"/>
              </w:rPr>
              <w:t>소기업은 기업소득세법의 규정에 따라 계산한 당기 의무납세액에 따라 소득세비용을 인식해야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소기업은 기업소득세법의 규정을 준용하여 이익총액에 대한 납세조정을 실시하여 당기 과세대상소득금액을 계산해야 하며, 과세대상소득금액과 소득세 적용세율에 따라 당기 의무납세액을 계산, 확정해야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제72조 </w:t>
            </w:r>
            <w:r w:rsidRPr="00733ADE">
              <w:rPr>
                <w:rFonts w:hAnsi="한컴바탕" w:hint="eastAsia"/>
              </w:rPr>
              <w:t xml:space="preserve">소기업이 당해 연도의 순이익으로 이전 연도의 결손 등을 보완한 후의 잔여 </w:t>
            </w:r>
            <w:proofErr w:type="spellStart"/>
            <w:r w:rsidRPr="00733ADE">
              <w:rPr>
                <w:rFonts w:hAnsi="한컴바탕" w:hint="eastAsia"/>
              </w:rPr>
              <w:t>세후이익은</w:t>
            </w:r>
            <w:proofErr w:type="spellEnd"/>
            <w:r w:rsidRPr="00733ADE">
              <w:rPr>
                <w:rFonts w:hAnsi="한컴바탕" w:hint="eastAsia"/>
              </w:rPr>
              <w:t xml:space="preserve"> 투자자에게 배당할 수 있다.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w:t>
            </w:r>
            <w:proofErr w:type="spellStart"/>
            <w:r w:rsidRPr="00733ADE">
              <w:rPr>
                <w:rFonts w:hAnsi="한컴바탕" w:hint="eastAsia"/>
              </w:rPr>
              <w:t>회사제</w:t>
            </w:r>
            <w:proofErr w:type="spellEnd"/>
            <w:r w:rsidRPr="00733ADE">
              <w:rPr>
                <w:rFonts w:hAnsi="한컴바탕" w:hint="eastAsia"/>
              </w:rPr>
              <w:t xml:space="preserve">)이 당해 연도의 </w:t>
            </w:r>
            <w:proofErr w:type="spellStart"/>
            <w:r w:rsidRPr="00733ADE">
              <w:rPr>
                <w:rFonts w:hAnsi="한컴바탕" w:hint="eastAsia"/>
              </w:rPr>
              <w:t>세후이익을</w:t>
            </w:r>
            <w:proofErr w:type="spellEnd"/>
            <w:r w:rsidRPr="00733ADE">
              <w:rPr>
                <w:rFonts w:hAnsi="한컴바탕" w:hint="eastAsia"/>
              </w:rPr>
              <w:t xml:space="preserve"> 배당할 때에는 회사법의 규정에 따라 법정적립금과 임의적립금을 적립해야 한다.</w:t>
            </w:r>
          </w:p>
          <w:p w:rsidR="00D6691D" w:rsidRPr="00733ADE" w:rsidRDefault="00D6691D" w:rsidP="00733ADE">
            <w:pPr>
              <w:pStyle w:val="MS"/>
              <w:wordWrap w:val="0"/>
              <w:autoSpaceDN w:val="0"/>
              <w:spacing w:line="290" w:lineRule="atLeast"/>
              <w:ind w:firstLineChars="200" w:firstLine="420"/>
              <w:rPr>
                <w:rFonts w:hAnsi="한컴바탕" w:hint="eastAsia"/>
              </w:rPr>
            </w:pPr>
          </w:p>
          <w:p w:rsidR="0096021D" w:rsidRPr="00733ADE" w:rsidRDefault="0096021D" w:rsidP="00D6691D">
            <w:pPr>
              <w:pStyle w:val="MS"/>
              <w:wordWrap w:val="0"/>
              <w:autoSpaceDN w:val="0"/>
              <w:spacing w:line="290" w:lineRule="atLeast"/>
              <w:jc w:val="center"/>
              <w:rPr>
                <w:rFonts w:hAnsi="한컴바탕" w:hint="eastAsia"/>
              </w:rPr>
            </w:pPr>
            <w:r w:rsidRPr="00733ADE">
              <w:rPr>
                <w:rFonts w:hAnsi="한컴바탕" w:hint="eastAsia"/>
                <w:b/>
                <w:bCs/>
              </w:rPr>
              <w:t>제8장 외환업무</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제73조 </w:t>
            </w:r>
            <w:r w:rsidRPr="00733ADE">
              <w:rPr>
                <w:rFonts w:hAnsi="한컴바탕" w:hint="eastAsia"/>
              </w:rPr>
              <w:t>소기업의 외환업무는 외환거래와 외환 재무제표의 환산으로 구성된다.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제74조 </w:t>
            </w:r>
            <w:r w:rsidRPr="00733ADE">
              <w:rPr>
                <w:rFonts w:hAnsi="한컴바탕" w:hint="eastAsia"/>
              </w:rPr>
              <w:t>외환거래란 소기업이 외환으로 가격을 계산하거나 결산하는 거래를 가리킨다.</w:t>
            </w:r>
          </w:p>
          <w:p w:rsidR="0096021D" w:rsidRPr="00D6691D" w:rsidRDefault="0096021D" w:rsidP="00D6691D">
            <w:pPr>
              <w:pStyle w:val="MS"/>
              <w:wordWrap w:val="0"/>
              <w:autoSpaceDN w:val="0"/>
              <w:spacing w:line="290" w:lineRule="atLeast"/>
              <w:ind w:firstLineChars="200" w:firstLine="396"/>
              <w:rPr>
                <w:rFonts w:hAnsi="한컴바탕" w:hint="eastAsia"/>
                <w:spacing w:val="-6"/>
              </w:rPr>
            </w:pPr>
            <w:r w:rsidRPr="00D6691D">
              <w:rPr>
                <w:rFonts w:hAnsi="한컴바탕" w:hint="eastAsia"/>
                <w:spacing w:val="-6"/>
              </w:rPr>
              <w:t>소기업의 외환거래에는 외환으로 가격을 계산하는 상품이나 용역을 매입 또는 매출하거나 외환자금을 차입 또는 대출하거나, 외환으로 가격을 계산하거나 결산하는 기타 거래가 포함된다.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전 항에서 외환이란 소기업의 기장 본위화폐 그 밖의 화폐를 가리킨다. 기장 본위화폐란 소기업의 경영과 관련되는 주요 경제적 환경에서의 화폐를 가리킨다.</w:t>
            </w:r>
          </w:p>
          <w:p w:rsidR="0096021D" w:rsidRPr="00D6691D" w:rsidRDefault="0096021D" w:rsidP="00D6691D">
            <w:pPr>
              <w:pStyle w:val="MS"/>
              <w:wordWrap w:val="0"/>
              <w:autoSpaceDN w:val="0"/>
              <w:spacing w:line="290" w:lineRule="atLeast"/>
              <w:ind w:firstLineChars="200" w:firstLine="404"/>
              <w:rPr>
                <w:rFonts w:hAnsi="한컴바탕" w:hint="eastAsia"/>
                <w:spacing w:val="-2"/>
              </w:rPr>
            </w:pPr>
            <w:r w:rsidRPr="00D6691D">
              <w:rPr>
                <w:rFonts w:hAnsi="한컴바탕" w:hint="eastAsia"/>
                <w:b/>
                <w:bCs/>
                <w:spacing w:val="-2"/>
              </w:rPr>
              <w:t xml:space="preserve">제75조 </w:t>
            </w:r>
            <w:r w:rsidRPr="00D6691D">
              <w:rPr>
                <w:rFonts w:hAnsi="한컴바탕" w:hint="eastAsia"/>
                <w:spacing w:val="-2"/>
              </w:rPr>
              <w:t xml:space="preserve">소기업은 </w:t>
            </w:r>
            <w:proofErr w:type="spellStart"/>
            <w:r w:rsidRPr="00D6691D">
              <w:rPr>
                <w:rFonts w:hAnsi="한컴바탕" w:hint="eastAsia"/>
                <w:spacing w:val="-2"/>
              </w:rPr>
              <w:t>인민폐를</w:t>
            </w:r>
            <w:proofErr w:type="spellEnd"/>
            <w:r w:rsidRPr="00D6691D">
              <w:rPr>
                <w:rFonts w:hAnsi="한컴바탕" w:hint="eastAsia"/>
                <w:spacing w:val="-2"/>
              </w:rPr>
              <w:t xml:space="preserve"> 기장 본위화폐로 해야 한다. 업무지출에서 </w:t>
            </w:r>
            <w:proofErr w:type="spellStart"/>
            <w:r w:rsidRPr="00D6691D">
              <w:rPr>
                <w:rFonts w:hAnsi="한컴바탕" w:hint="eastAsia"/>
                <w:spacing w:val="-2"/>
              </w:rPr>
              <w:t>인민폐</w:t>
            </w:r>
            <w:proofErr w:type="spellEnd"/>
            <w:r w:rsidRPr="00D6691D">
              <w:rPr>
                <w:rFonts w:hAnsi="한컴바탕" w:hint="eastAsia"/>
                <w:spacing w:val="-2"/>
              </w:rPr>
              <w:t xml:space="preserve"> 이외의 화폐를 위주로 하는 소기업은 </w:t>
            </w:r>
            <w:proofErr w:type="spellStart"/>
            <w:r w:rsidRPr="00D6691D">
              <w:rPr>
                <w:rFonts w:hAnsi="한컴바탕" w:hint="eastAsia"/>
                <w:spacing w:val="-2"/>
              </w:rPr>
              <w:t>그중</w:t>
            </w:r>
            <w:proofErr w:type="spellEnd"/>
            <w:r w:rsidRPr="00D6691D">
              <w:rPr>
                <w:rFonts w:hAnsi="한컴바탕" w:hint="eastAsia"/>
                <w:spacing w:val="-2"/>
              </w:rPr>
              <w:t xml:space="preserve"> 일종의 화폐를 기장 본위화폐로 할 수 있다. 다만, 작성한 재무제표는 </w:t>
            </w:r>
            <w:proofErr w:type="spellStart"/>
            <w:r w:rsidRPr="00D6691D">
              <w:rPr>
                <w:rFonts w:hAnsi="한컴바탕" w:hint="eastAsia"/>
                <w:spacing w:val="-2"/>
              </w:rPr>
              <w:t>인민폐로</w:t>
            </w:r>
            <w:proofErr w:type="spellEnd"/>
            <w:r w:rsidRPr="00D6691D">
              <w:rPr>
                <w:rFonts w:hAnsi="한컴바탕" w:hint="eastAsia"/>
                <w:spacing w:val="-2"/>
              </w:rPr>
              <w:t xml:space="preserve"> 환산한 재무제표여야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기장 본위화폐가 일단 확정되었다면 스스로 변경할 수 없다. 다만, 소기업의 경영과 관련되는 주요 경제 환경에 중대한 변화가 발생한 경우는 예외로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경영과 관련되는 주요 경제 환경에 중대한 변화가 발생하여 기장 본위화폐를 변경해야 하는 경우에는 변경 당일의 현물환율에 따라 모든 항목을 변경한 후의 기장본위화폐로 환산해야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전 항에서 현물환율이란 중국인민은행이 공표한 당일 </w:t>
            </w:r>
            <w:proofErr w:type="spellStart"/>
            <w:r w:rsidRPr="00733ADE">
              <w:rPr>
                <w:rFonts w:hAnsi="한컴바탕" w:hint="eastAsia"/>
              </w:rPr>
              <w:t>인민폐</w:t>
            </w:r>
            <w:proofErr w:type="spellEnd"/>
            <w:r w:rsidRPr="00733ADE">
              <w:rPr>
                <w:rFonts w:hAnsi="한컴바탕" w:hint="eastAsia"/>
              </w:rPr>
              <w:t xml:space="preserve"> 외환거래가격의 중간가격을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lastRenderedPageBreak/>
              <w:t xml:space="preserve">제76조 </w:t>
            </w:r>
            <w:r w:rsidRPr="00733ADE">
              <w:rPr>
                <w:rFonts w:hAnsi="한컴바탕" w:hint="eastAsia"/>
              </w:rPr>
              <w:t>소기업에서 발생한 외환거래는 외환금액을 기장본위화폐 금액으로 환산해야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외환거래를 초기에 인식할 때에는 거래 발생일의 현물환율에 따라 외환금액을 기장본위화폐 금액으로 계산해야 하며, 거래 당기의 평균 환율로 환산할 수도 있다.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소기업이 투자자의 외환 투자를 유치한 경우에는 거래 발생일의 현물환율로 환산해야 하며, 계약에서 약정한 환율과 거래 당기의 평균 환율로 환산해서는 </w:t>
            </w:r>
            <w:proofErr w:type="spellStart"/>
            <w:r w:rsidRPr="00733ADE">
              <w:rPr>
                <w:rFonts w:hAnsi="한컴바탕" w:hint="eastAsia"/>
              </w:rPr>
              <w:t>아니된다</w:t>
            </w:r>
            <w:proofErr w:type="spellEnd"/>
            <w:r w:rsidRPr="00733ADE">
              <w:rPr>
                <w:rFonts w:hAnsi="한컴바탕" w:hint="eastAsia"/>
              </w:rPr>
              <w:t>.</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제77조 </w:t>
            </w:r>
            <w:r w:rsidRPr="00733ADE">
              <w:rPr>
                <w:rFonts w:hAnsi="한컴바탕" w:hint="eastAsia"/>
              </w:rPr>
              <w:t xml:space="preserve">소기업은 대차대조표 기준일에 아래의 규정에 따라 </w:t>
            </w:r>
            <w:proofErr w:type="spellStart"/>
            <w:r w:rsidRPr="00733ADE">
              <w:rPr>
                <w:rFonts w:hAnsi="한컴바탕" w:hint="eastAsia"/>
              </w:rPr>
              <w:t>화폐성</w:t>
            </w:r>
            <w:proofErr w:type="spellEnd"/>
            <w:r w:rsidRPr="00733ADE">
              <w:rPr>
                <w:rFonts w:hAnsi="한컴바탕" w:hint="eastAsia"/>
              </w:rPr>
              <w:t xml:space="preserve"> 외환항목과 비 </w:t>
            </w:r>
            <w:proofErr w:type="spellStart"/>
            <w:r w:rsidRPr="00733ADE">
              <w:rPr>
                <w:rFonts w:hAnsi="한컴바탕" w:hint="eastAsia"/>
              </w:rPr>
              <w:t>화폐성</w:t>
            </w:r>
            <w:proofErr w:type="spellEnd"/>
            <w:r w:rsidRPr="00733ADE">
              <w:rPr>
                <w:rFonts w:hAnsi="한컴바탕" w:hint="eastAsia"/>
              </w:rPr>
              <w:t xml:space="preserve"> 외환항목에 대해 회계처리를 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(1) </w:t>
            </w:r>
            <w:proofErr w:type="spellStart"/>
            <w:r w:rsidRPr="00733ADE">
              <w:rPr>
                <w:rFonts w:hAnsi="한컴바탕" w:hint="eastAsia"/>
              </w:rPr>
              <w:t>화폐성</w:t>
            </w:r>
            <w:proofErr w:type="spellEnd"/>
            <w:r w:rsidRPr="00733ADE">
              <w:rPr>
                <w:rFonts w:hAnsi="한컴바탕" w:hint="eastAsia"/>
              </w:rPr>
              <w:t xml:space="preserve"> 외환항목은 대차대조표 기준일의 현물환율을 사용하여 환산한다. 대차대조표 기준일의 현물환율이 초기 인식 시 또는 그전 대차대조표 기준일의 현물환율과 달라 발생된 환차는 </w:t>
            </w:r>
            <w:proofErr w:type="spellStart"/>
            <w:r w:rsidRPr="00733ADE">
              <w:rPr>
                <w:rFonts w:hAnsi="한컴바탕" w:hint="eastAsia"/>
              </w:rPr>
              <w:t>당기손익에</w:t>
            </w:r>
            <w:proofErr w:type="spellEnd"/>
            <w:r w:rsidRPr="00733ADE">
              <w:rPr>
                <w:rFonts w:hAnsi="한컴바탕" w:hint="eastAsia"/>
              </w:rPr>
              <w:t xml:space="preserve"> </w:t>
            </w:r>
            <w:proofErr w:type="spellStart"/>
            <w:r w:rsidRPr="00733ADE">
              <w:rPr>
                <w:rFonts w:hAnsi="한컴바탕" w:hint="eastAsia"/>
              </w:rPr>
              <w:t>계상한다</w:t>
            </w:r>
            <w:proofErr w:type="spellEnd"/>
            <w:r w:rsidRPr="00733ADE">
              <w:rPr>
                <w:rFonts w:hAnsi="한컴바탕" w:hint="eastAsia"/>
              </w:rPr>
              <w:t>.</w:t>
            </w:r>
          </w:p>
          <w:p w:rsidR="0096021D" w:rsidRPr="009B4F79" w:rsidRDefault="0096021D" w:rsidP="009B4F79">
            <w:pPr>
              <w:pStyle w:val="MS"/>
              <w:wordWrap w:val="0"/>
              <w:autoSpaceDN w:val="0"/>
              <w:spacing w:line="290" w:lineRule="atLeast"/>
              <w:ind w:firstLineChars="200" w:firstLine="412"/>
              <w:rPr>
                <w:rFonts w:hAnsi="한컴바탕" w:hint="eastAsia"/>
                <w:spacing w:val="-2"/>
              </w:rPr>
            </w:pPr>
            <w:r w:rsidRPr="009B4F79">
              <w:rPr>
                <w:rFonts w:hAnsi="한컴바탕" w:hint="eastAsia"/>
                <w:spacing w:val="-2"/>
              </w:rPr>
              <w:t xml:space="preserve">(2) 과거원가로 계량한 비 </w:t>
            </w:r>
            <w:proofErr w:type="spellStart"/>
            <w:r w:rsidRPr="009B4F79">
              <w:rPr>
                <w:rFonts w:hAnsi="한컴바탕" w:hint="eastAsia"/>
                <w:spacing w:val="-2"/>
              </w:rPr>
              <w:t>화폐성</w:t>
            </w:r>
            <w:proofErr w:type="spellEnd"/>
            <w:r w:rsidRPr="009B4F79">
              <w:rPr>
                <w:rFonts w:hAnsi="한컴바탕" w:hint="eastAsia"/>
                <w:spacing w:val="-2"/>
              </w:rPr>
              <w:t xml:space="preserve"> 외환항목은 여전히 거래발생일의 현물환율로 환산하며, 그 기장 본위화폐 금액을 변경하지 아니한다.</w:t>
            </w:r>
          </w:p>
          <w:p w:rsidR="0096021D" w:rsidRPr="009B4F79" w:rsidRDefault="0096021D" w:rsidP="009B4F79">
            <w:pPr>
              <w:pStyle w:val="MS"/>
              <w:wordWrap w:val="0"/>
              <w:autoSpaceDN w:val="0"/>
              <w:spacing w:line="290" w:lineRule="atLeast"/>
              <w:ind w:firstLineChars="200" w:firstLine="412"/>
              <w:rPr>
                <w:rFonts w:hAnsi="한컴바탕" w:hint="eastAsia"/>
                <w:spacing w:val="-2"/>
              </w:rPr>
            </w:pPr>
            <w:r w:rsidRPr="009B4F79">
              <w:rPr>
                <w:rFonts w:hAnsi="한컴바탕" w:hint="eastAsia"/>
                <w:spacing w:val="-2"/>
              </w:rPr>
              <w:t xml:space="preserve">전 항에서 </w:t>
            </w:r>
            <w:proofErr w:type="spellStart"/>
            <w:r w:rsidRPr="009B4F79">
              <w:rPr>
                <w:rFonts w:hAnsi="한컴바탕" w:hint="eastAsia"/>
                <w:spacing w:val="-2"/>
              </w:rPr>
              <w:t>화폐성</w:t>
            </w:r>
            <w:proofErr w:type="spellEnd"/>
            <w:r w:rsidRPr="009B4F79">
              <w:rPr>
                <w:rFonts w:hAnsi="한컴바탕" w:hint="eastAsia"/>
                <w:spacing w:val="-2"/>
              </w:rPr>
              <w:t xml:space="preserve"> 항목이란 소기업이 소지하고 있는 </w:t>
            </w:r>
            <w:proofErr w:type="spellStart"/>
            <w:r w:rsidRPr="009B4F79">
              <w:rPr>
                <w:rFonts w:hAnsi="한컴바탕" w:hint="eastAsia"/>
                <w:spacing w:val="-2"/>
              </w:rPr>
              <w:t>화폐성</w:t>
            </w:r>
            <w:proofErr w:type="spellEnd"/>
            <w:r w:rsidRPr="009B4F79">
              <w:rPr>
                <w:rFonts w:hAnsi="한컴바탕" w:hint="eastAsia"/>
                <w:spacing w:val="-2"/>
              </w:rPr>
              <w:t xml:space="preserve"> 자금과 고정적으로나 확정 가능한 금액으로 수취할 자산 또는 상환할 부채를 가리킨다. </w:t>
            </w:r>
            <w:proofErr w:type="spellStart"/>
            <w:r w:rsidRPr="009B4F79">
              <w:rPr>
                <w:rFonts w:hAnsi="한컴바탕" w:hint="eastAsia"/>
                <w:spacing w:val="-2"/>
              </w:rPr>
              <w:t>화폐성</w:t>
            </w:r>
            <w:proofErr w:type="spellEnd"/>
            <w:r w:rsidRPr="009B4F79">
              <w:rPr>
                <w:rFonts w:hAnsi="한컴바탕" w:hint="eastAsia"/>
                <w:spacing w:val="-2"/>
              </w:rPr>
              <w:t xml:space="preserve"> 항목은 </w:t>
            </w:r>
            <w:proofErr w:type="spellStart"/>
            <w:r w:rsidRPr="009B4F79">
              <w:rPr>
                <w:rFonts w:hAnsi="한컴바탕" w:hint="eastAsia"/>
                <w:spacing w:val="-2"/>
              </w:rPr>
              <w:t>화폐성</w:t>
            </w:r>
            <w:proofErr w:type="spellEnd"/>
            <w:r w:rsidRPr="009B4F79">
              <w:rPr>
                <w:rFonts w:hAnsi="한컴바탕" w:hint="eastAsia"/>
                <w:spacing w:val="-2"/>
              </w:rPr>
              <w:t xml:space="preserve"> 자산과 </w:t>
            </w:r>
            <w:proofErr w:type="spellStart"/>
            <w:r w:rsidRPr="009B4F79">
              <w:rPr>
                <w:rFonts w:hAnsi="한컴바탕" w:hint="eastAsia"/>
                <w:spacing w:val="-2"/>
              </w:rPr>
              <w:t>화폐성</w:t>
            </w:r>
            <w:proofErr w:type="spellEnd"/>
            <w:r w:rsidRPr="009B4F79">
              <w:rPr>
                <w:rFonts w:hAnsi="한컴바탕" w:hint="eastAsia"/>
                <w:spacing w:val="-2"/>
              </w:rPr>
              <w:t xml:space="preserve"> 부채로 구분한다. </w:t>
            </w:r>
            <w:proofErr w:type="spellStart"/>
            <w:r w:rsidRPr="009B4F79">
              <w:rPr>
                <w:rFonts w:hAnsi="한컴바탕" w:hint="eastAsia"/>
                <w:spacing w:val="-2"/>
              </w:rPr>
              <w:t>화폐성</w:t>
            </w:r>
            <w:proofErr w:type="spellEnd"/>
            <w:r w:rsidRPr="009B4F79">
              <w:rPr>
                <w:rFonts w:hAnsi="한컴바탕" w:hint="eastAsia"/>
                <w:spacing w:val="-2"/>
              </w:rPr>
              <w:t xml:space="preserve"> 자산에는 재고현금, 은행예금, 매출채권, 기타 미수금 등이 포함되며, </w:t>
            </w:r>
            <w:proofErr w:type="spellStart"/>
            <w:r w:rsidRPr="009B4F79">
              <w:rPr>
                <w:rFonts w:hAnsi="한컴바탕" w:hint="eastAsia"/>
                <w:spacing w:val="-2"/>
              </w:rPr>
              <w:t>화폐성</w:t>
            </w:r>
            <w:proofErr w:type="spellEnd"/>
            <w:r w:rsidRPr="009B4F79">
              <w:rPr>
                <w:rFonts w:hAnsi="한컴바탕" w:hint="eastAsia"/>
                <w:spacing w:val="-2"/>
              </w:rPr>
              <w:t xml:space="preserve"> 부채에는 단기차입금, 매입채무, 기타 미지급금, 장기차입금, 장기 미지급금 등이 포함된다. 비 </w:t>
            </w:r>
            <w:proofErr w:type="spellStart"/>
            <w:r w:rsidRPr="009B4F79">
              <w:rPr>
                <w:rFonts w:hAnsi="한컴바탕" w:hint="eastAsia"/>
                <w:spacing w:val="-2"/>
              </w:rPr>
              <w:t>화폐성</w:t>
            </w:r>
            <w:proofErr w:type="spellEnd"/>
            <w:r w:rsidRPr="009B4F79">
              <w:rPr>
                <w:rFonts w:hAnsi="한컴바탕" w:hint="eastAsia"/>
                <w:spacing w:val="-2"/>
              </w:rPr>
              <w:t xml:space="preserve"> 항목이란 </w:t>
            </w:r>
            <w:proofErr w:type="spellStart"/>
            <w:r w:rsidRPr="009B4F79">
              <w:rPr>
                <w:rFonts w:hAnsi="한컴바탕" w:hint="eastAsia"/>
                <w:spacing w:val="-2"/>
              </w:rPr>
              <w:t>화폐성</w:t>
            </w:r>
            <w:proofErr w:type="spellEnd"/>
            <w:r w:rsidRPr="009B4F79">
              <w:rPr>
                <w:rFonts w:hAnsi="한컴바탕" w:hint="eastAsia"/>
                <w:spacing w:val="-2"/>
              </w:rPr>
              <w:t xml:space="preserve"> 항목 그 밖의 항목을 가리키며, 여기에는 재고, 장기자본투자, 고정자산, 무형자산 등이 포함된다.</w:t>
            </w:r>
          </w:p>
          <w:p w:rsidR="0096021D"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제78조 </w:t>
            </w:r>
            <w:r w:rsidRPr="00733ADE">
              <w:rPr>
                <w:rFonts w:hAnsi="한컴바탕" w:hint="eastAsia"/>
              </w:rPr>
              <w:t>소기업이 외환 재무제표로 환산 시에는 대차대조표 기준일의 현물환율에 따라 외환 대차대조표, 이익표 및 현금흐름표의 모든 항목에 대해 환산해야 한다.</w:t>
            </w:r>
          </w:p>
          <w:p w:rsidR="009B4F79" w:rsidRPr="00733ADE" w:rsidRDefault="009B4F79" w:rsidP="009B4F79">
            <w:pPr>
              <w:pStyle w:val="MS"/>
              <w:wordWrap w:val="0"/>
              <w:autoSpaceDN w:val="0"/>
              <w:spacing w:line="290" w:lineRule="atLeast"/>
              <w:ind w:firstLineChars="200" w:firstLine="420"/>
              <w:rPr>
                <w:rFonts w:hAnsi="한컴바탕" w:hint="eastAsia"/>
              </w:rPr>
            </w:pPr>
          </w:p>
          <w:p w:rsidR="0096021D" w:rsidRPr="00733ADE" w:rsidRDefault="0096021D" w:rsidP="009B4F79">
            <w:pPr>
              <w:pStyle w:val="MS"/>
              <w:wordWrap w:val="0"/>
              <w:autoSpaceDN w:val="0"/>
              <w:spacing w:line="290" w:lineRule="atLeast"/>
              <w:jc w:val="center"/>
              <w:rPr>
                <w:rFonts w:hAnsi="한컴바탕" w:hint="eastAsia"/>
              </w:rPr>
            </w:pPr>
            <w:r w:rsidRPr="00733ADE">
              <w:rPr>
                <w:rFonts w:hAnsi="한컴바탕" w:hint="eastAsia"/>
                <w:b/>
                <w:bCs/>
              </w:rPr>
              <w:t>제9장 재무제표</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제79조 </w:t>
            </w:r>
            <w:r w:rsidRPr="00733ADE">
              <w:rPr>
                <w:rFonts w:hAnsi="한컴바탕" w:hint="eastAsia"/>
              </w:rPr>
              <w:t xml:space="preserve">재무제표란 소기업의 재무상황과 경영실적, 현금흐름에 대한 </w:t>
            </w:r>
            <w:proofErr w:type="spellStart"/>
            <w:r w:rsidRPr="00733ADE">
              <w:rPr>
                <w:rFonts w:hAnsi="한컴바탕" w:hint="eastAsia"/>
              </w:rPr>
              <w:t>구조성</w:t>
            </w:r>
            <w:proofErr w:type="spellEnd"/>
            <w:r w:rsidRPr="00733ADE">
              <w:rPr>
                <w:rFonts w:hAnsi="한컴바탕" w:hint="eastAsia"/>
              </w:rPr>
              <w:t xml:space="preserve"> 서술을 가리킨다. 소기업의 재무제표에는 최소 아래의 구성부분이 포함되어야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대차대조표</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이익표</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(3) </w:t>
            </w:r>
            <w:proofErr w:type="spellStart"/>
            <w:r w:rsidRPr="00733ADE">
              <w:rPr>
                <w:rFonts w:hAnsi="한컴바탕" w:hint="eastAsia"/>
              </w:rPr>
              <w:t>현금흐름표</w:t>
            </w:r>
            <w:proofErr w:type="spellEnd"/>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lastRenderedPageBreak/>
              <w:t>(4) 비고.</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제80조 </w:t>
            </w:r>
            <w:r w:rsidRPr="00733ADE">
              <w:rPr>
                <w:rFonts w:hAnsi="한컴바탕" w:hint="eastAsia"/>
              </w:rPr>
              <w:t>대차대조표란 소기업이 하나의 특정일자의 재무상황을 반영하는 보고서를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대차대조표 중의 자산종류는 적어도 아래의 정보를 반영할 수 있는 항목을 단독으로 나열해야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① 화폐자금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② 미수금 및 선급금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③ 재고</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④ 장기 채권투자</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⑤ 장기 자본투자</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⑥ 고정자산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⑦ 생산성 생물자원</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⑧ 무형자산</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⑨ 장기선급비용.</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대차대조표 중의 부채종류에는 적어도 아래의 정보를 반영하는 항목을 단독으로 나열해야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① 단기차입금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② 미지급금 및 선급금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③ 미지급 종업원의 급여</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④ 미납세금과 비용</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⑤ 미지불 이자</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⑥ 장기차입금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⑦ 장기 미지급금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대차대조표의 소유자권익에는 적어도 아래의 정보를 반영하는 항목을 단독으로 나열해야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① 실수자본</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② 자본적립</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③ 잉여적립</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④ 미배당이익.</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(4) 대차대조표 중의 자산에는 유동자산과 비 유동자산의 합계항목이 포함되어야 하며, 부채에는 유동부채, 비 유동부채 및 부채의 합계항목이 포함되어야 하며, 소유자권익에는 소유자권익의 합계항목이 포함되어야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대차대조표에는 자산총계항목, 부채 및 소유자권익총계 항목을 나열해야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제81조 </w:t>
            </w:r>
            <w:r w:rsidRPr="00733ADE">
              <w:rPr>
                <w:rFonts w:hAnsi="한컴바탕" w:hint="eastAsia"/>
              </w:rPr>
              <w:t>이익표란 소기업의 일정 회계기간의 경영실적을 반영하는 보고서를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비용은 기능에 따라 분류하여 영업원가, 영업세금과 부가, 판매비용, 관리비용 및 재무비용 등으로 구분한다.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이익표에는 적어도 아래의 정보를 반영하</w:t>
            </w:r>
            <w:r w:rsidRPr="00733ADE">
              <w:rPr>
                <w:rFonts w:hAnsi="한컴바탕" w:hint="eastAsia"/>
              </w:rPr>
              <w:lastRenderedPageBreak/>
              <w:t>는 항목을 단독으로 나열해야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① 영업수입</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② 영업원가</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③ 영업세금과 부가</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④ 판매비용</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⑤ 관리비용</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⑥ 재무비용</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⑦ 소득세비용</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⑧ 순이익.</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제82조 </w:t>
            </w:r>
            <w:proofErr w:type="spellStart"/>
            <w:r w:rsidRPr="00733ADE">
              <w:rPr>
                <w:rFonts w:hAnsi="한컴바탕" w:hint="eastAsia"/>
              </w:rPr>
              <w:t>현금흐름표란</w:t>
            </w:r>
            <w:proofErr w:type="spellEnd"/>
            <w:r w:rsidRPr="00733ADE">
              <w:rPr>
                <w:rFonts w:hAnsi="한컴바탕" w:hint="eastAsia"/>
              </w:rPr>
              <w:t xml:space="preserve"> 소기업의 일정 회계기간의 현금유입과 유출 상황을 반영하는 보고서를 가리킨다.</w:t>
            </w:r>
          </w:p>
          <w:p w:rsidR="0096021D" w:rsidRPr="00733ADE" w:rsidRDefault="0096021D" w:rsidP="00733ADE">
            <w:pPr>
              <w:pStyle w:val="MS"/>
              <w:wordWrap w:val="0"/>
              <w:autoSpaceDN w:val="0"/>
              <w:spacing w:line="290" w:lineRule="atLeast"/>
              <w:ind w:firstLineChars="200" w:firstLine="420"/>
              <w:rPr>
                <w:rFonts w:hAnsi="한컴바탕" w:hint="eastAsia"/>
              </w:rPr>
            </w:pPr>
            <w:proofErr w:type="spellStart"/>
            <w:r w:rsidRPr="00733ADE">
              <w:rPr>
                <w:rFonts w:hAnsi="한컴바탕" w:hint="eastAsia"/>
              </w:rPr>
              <w:t>현금흐름표는</w:t>
            </w:r>
            <w:proofErr w:type="spellEnd"/>
            <w:r w:rsidRPr="00733ADE">
              <w:rPr>
                <w:rFonts w:hAnsi="한컴바탕" w:hint="eastAsia"/>
              </w:rPr>
              <w:t xml:space="preserve"> 경영활동, 투자활동 및 자금조달 활동에 따라 현금흐름을 나열해야 한다. 현금흐름은 현금유입과 현금유출 총액에 따라 작성해야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전 항에서 현금이란 소기업의 현금잔고와 수시로 지불할 수 있는 예금, 그리고 기타 화폐자금을 가리킨다.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제83조 </w:t>
            </w:r>
            <w:r w:rsidRPr="00733ADE">
              <w:rPr>
                <w:rFonts w:hAnsi="한컴바탕" w:hint="eastAsia"/>
              </w:rPr>
              <w:t>경영활동이란 소기업의 투자활동과 자금적립 활동 이외의 모든 거래와 사항을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 경영활동으로 발생한 현금흐름은 아래의 정보를 반영하는 항목을 단독으로 나열해야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제품과 완성품, 상품 판매 또는 용역제공으로 수취한 현금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원자재, 상품 구매 또는 용역접수로 지불한 현금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지급한 종업원의 급여</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(4) 납부한 세금과 비용.</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제84조 </w:t>
            </w:r>
            <w:r w:rsidRPr="00733ADE">
              <w:rPr>
                <w:rFonts w:hAnsi="한컴바탕" w:hint="eastAsia"/>
              </w:rPr>
              <w:t xml:space="preserve">투자활동이란 소기업의 고정자산, 무형자산, 기타 비 유동자산의 건설과 단기투자, 장기 채권투자, 장기자본투자 및 그 처분활동을 가리킨다.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투자활동으로 발생한 현금흐름은 아래의 정보를 반영하는 항목을 단독으로 나열해야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단기투자, 장기 채권투자 또는 장기자본투자 회수로 수취한 현금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투자수익의 취득으로 수취한 현금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고정자산, 무형자산 및 기타 비 유동자산 처분으로 회수한 현금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(4) 단기투자, 장기 채권투자 및 장기자본투자로 지급한 현금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고정자산, 무형자산 및 기타 비 유동</w:t>
            </w:r>
            <w:r w:rsidRPr="00733ADE">
              <w:rPr>
                <w:rFonts w:hAnsi="한컴바탕" w:hint="eastAsia"/>
              </w:rPr>
              <w:lastRenderedPageBreak/>
              <w:t>자산 건설에 지급한 현금.</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제85조 </w:t>
            </w:r>
            <w:r w:rsidRPr="00733ADE">
              <w:rPr>
                <w:rFonts w:hAnsi="한컴바탕" w:hint="eastAsia"/>
              </w:rPr>
              <w:t>자금조달 활동이란 소기업의 자본 및 채무규모와 구성 변화를 초래하는 활동을 가리킨다.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소기업의 자금조달 활동으로 발생한 현금흐름에는 아래의 정보를 반영하는 항목을 단독으로 나열해야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자금 차입으로 받은 현금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(2) 투자자의 투자유치로 받은 현금 </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차입금 원금 상환으로 지급한 현금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(4) 차입금 이자 상환으로 지급한 현금</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이익배당으로 지급한 현금.</w:t>
            </w:r>
          </w:p>
          <w:p w:rsidR="0096021D" w:rsidRPr="009B4F79" w:rsidRDefault="0096021D" w:rsidP="009B4F79">
            <w:pPr>
              <w:pStyle w:val="MS"/>
              <w:wordWrap w:val="0"/>
              <w:autoSpaceDN w:val="0"/>
              <w:spacing w:line="290" w:lineRule="atLeast"/>
              <w:ind w:firstLineChars="200" w:firstLine="396"/>
              <w:rPr>
                <w:rFonts w:hAnsi="한컴바탕" w:hint="eastAsia"/>
                <w:spacing w:val="-4"/>
              </w:rPr>
            </w:pPr>
            <w:r w:rsidRPr="009B4F79">
              <w:rPr>
                <w:rFonts w:hAnsi="한컴바탕" w:hint="eastAsia"/>
                <w:b/>
                <w:bCs/>
                <w:spacing w:val="-4"/>
              </w:rPr>
              <w:t xml:space="preserve">제86조 </w:t>
            </w:r>
            <w:r w:rsidRPr="009B4F79">
              <w:rPr>
                <w:rFonts w:hAnsi="한컴바탕" w:hint="eastAsia"/>
                <w:spacing w:val="-4"/>
              </w:rPr>
              <w:t xml:space="preserve">비고란 대차대조표, 이익표 및 </w:t>
            </w:r>
            <w:proofErr w:type="spellStart"/>
            <w:r w:rsidRPr="009B4F79">
              <w:rPr>
                <w:rFonts w:hAnsi="한컴바탕" w:hint="eastAsia"/>
                <w:spacing w:val="-4"/>
              </w:rPr>
              <w:t>현금흐름표</w:t>
            </w:r>
            <w:proofErr w:type="spellEnd"/>
            <w:r w:rsidRPr="009B4F79">
              <w:rPr>
                <w:rFonts w:hAnsi="한컴바탕" w:hint="eastAsia"/>
                <w:spacing w:val="-4"/>
              </w:rPr>
              <w:t xml:space="preserve"> 등 보고서 중에 나열한 항목에 대한 문자 서술이나 명세자료, 그리고 본 보고서에 나열하지 아니한 항목에 대한 설명 등을 가리킨다.</w:t>
            </w:r>
          </w:p>
          <w:p w:rsidR="0096021D" w:rsidRPr="009B4F79" w:rsidRDefault="0096021D" w:rsidP="009B4F79">
            <w:pPr>
              <w:pStyle w:val="MS"/>
              <w:wordWrap w:val="0"/>
              <w:autoSpaceDN w:val="0"/>
              <w:spacing w:line="290" w:lineRule="atLeast"/>
              <w:ind w:firstLineChars="200" w:firstLine="404"/>
              <w:rPr>
                <w:rFonts w:hAnsi="한컴바탕" w:hint="eastAsia"/>
                <w:spacing w:val="-4"/>
              </w:rPr>
            </w:pPr>
            <w:r w:rsidRPr="009B4F79">
              <w:rPr>
                <w:rFonts w:hAnsi="한컴바탕" w:hint="eastAsia"/>
                <w:spacing w:val="-4"/>
              </w:rPr>
              <w:t>비고는 아래의 순서에 따라 피로해야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(1) 소기업 회계준칙을 준수하는 성명</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(2) 단기투자, 매출채권, 재고, 고정자산 항목에 대한 설명</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(3) 미지급 종업원 급여, 미납세금 항목에 대한 설명</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(4) 이익배당에 대한 설명</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(5) 대외담보에 사용한 자산명칭, 액면금액 및 형성된 원인, 미결소송, 미결중재 및 대외 담보제공과 관련한 금액</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(6) 심각한 결손이 발생한 경우에는 지속적 경영계획, 향후 경영 방안을 피로해야 한다.</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(7) 대차대조표와 이익표 중에 나열한 항목이 기업소득세법의 규정과 차이가 있는 경우의 납세조정 과정.</w:t>
            </w: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(8) 비고 중에 설명해야 하는 기타 사항.</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제87조 </w:t>
            </w:r>
            <w:r w:rsidRPr="00733ADE">
              <w:rPr>
                <w:rFonts w:hAnsi="한컴바탕" w:hint="eastAsia"/>
              </w:rPr>
              <w:t>소기업은 실제 발생한 거래와 사항에 근거하여 본 준칙의 규정에 따라 인식과 계량을 실시하고 이를 바탕으로 월별 또는 분기별로 재무제표를 작성해야 한다.</w:t>
            </w:r>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제88조 </w:t>
            </w:r>
            <w:r w:rsidRPr="00733ADE">
              <w:rPr>
                <w:rFonts w:hAnsi="한컴바탕" w:hint="eastAsia"/>
              </w:rPr>
              <w:t xml:space="preserve">소기업이 회계정책을 변경하거나 회계예측을 변경하거나 회계오류를 정정할 경우에는 </w:t>
            </w:r>
            <w:proofErr w:type="spellStart"/>
            <w:r w:rsidRPr="00733ADE">
              <w:rPr>
                <w:rFonts w:hAnsi="한컴바탕" w:hint="eastAsia"/>
              </w:rPr>
              <w:t>전진법으로</w:t>
            </w:r>
            <w:proofErr w:type="spellEnd"/>
            <w:r w:rsidRPr="00733ADE">
              <w:rPr>
                <w:rFonts w:hAnsi="한컴바탕" w:hint="eastAsia"/>
              </w:rPr>
              <w:t xml:space="preserve"> 회계처리를 해야 한다.</w:t>
            </w:r>
          </w:p>
          <w:p w:rsidR="0096021D"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전 항에서 회계정책이란 소기업이 회계인식, 계량 및 보고서 중에서 적용한 원칙, 기준 및 회계처리 방법을 가리킨다. 회계예측 변경이란 자산과 부채의 당면 상황 및 예상 경제이익과 의무에 변화가 발생하여 대차대조표와 부채의 액면가치나 자산의 정기 소모금액에 대해 조정하는 것을 가리킨다. 전기오류에는 계산오</w:t>
            </w:r>
            <w:r w:rsidRPr="00733ADE">
              <w:rPr>
                <w:rFonts w:hAnsi="한컴바탕" w:hint="eastAsia"/>
              </w:rPr>
              <w:lastRenderedPageBreak/>
              <w:t xml:space="preserve">류, 회계정책 적용오류, 회계예측 응용오류 등이 포함된다. </w:t>
            </w:r>
            <w:proofErr w:type="spellStart"/>
            <w:r w:rsidRPr="00733ADE">
              <w:rPr>
                <w:rFonts w:hAnsi="한컴바탕" w:hint="eastAsia"/>
              </w:rPr>
              <w:t>전진법이란</w:t>
            </w:r>
            <w:proofErr w:type="spellEnd"/>
            <w:r w:rsidRPr="00733ADE">
              <w:rPr>
                <w:rFonts w:hAnsi="한컴바탕" w:hint="eastAsia"/>
              </w:rPr>
              <w:t xml:space="preserve"> 변경 후의 회계정책과 회계예측을 변경일 및 그 후에 발생하는 거래나 사항에 응용하거나 또는 회계오류가 발생하거나 발견한 당기에 오류를 정정하는 방법을 가리킨다.</w:t>
            </w:r>
          </w:p>
          <w:p w:rsidR="009B4F79" w:rsidRPr="00733ADE" w:rsidRDefault="009B4F79" w:rsidP="00733ADE">
            <w:pPr>
              <w:pStyle w:val="MS"/>
              <w:wordWrap w:val="0"/>
              <w:autoSpaceDN w:val="0"/>
              <w:spacing w:line="290" w:lineRule="atLeast"/>
              <w:ind w:firstLineChars="200" w:firstLine="420"/>
              <w:rPr>
                <w:rFonts w:hAnsi="한컴바탕" w:hint="eastAsia"/>
              </w:rPr>
            </w:pPr>
          </w:p>
          <w:p w:rsidR="0096021D" w:rsidRPr="00733ADE" w:rsidRDefault="0096021D" w:rsidP="009B4F79">
            <w:pPr>
              <w:pStyle w:val="MS"/>
              <w:wordWrap w:val="0"/>
              <w:autoSpaceDN w:val="0"/>
              <w:spacing w:line="290" w:lineRule="atLeast"/>
              <w:jc w:val="center"/>
              <w:rPr>
                <w:rFonts w:hAnsi="한컴바탕" w:hint="eastAsia"/>
              </w:rPr>
            </w:pPr>
            <w:r w:rsidRPr="00733ADE">
              <w:rPr>
                <w:rFonts w:hAnsi="한컴바탕" w:hint="eastAsia"/>
                <w:b/>
                <w:bCs/>
              </w:rPr>
              <w:t xml:space="preserve">제10장 부 </w:t>
            </w:r>
            <w:proofErr w:type="spellStart"/>
            <w:r w:rsidRPr="00733ADE">
              <w:rPr>
                <w:rFonts w:hAnsi="한컴바탕" w:hint="eastAsia"/>
                <w:b/>
                <w:bCs/>
              </w:rPr>
              <w:t>칙</w:t>
            </w:r>
            <w:proofErr w:type="spellEnd"/>
          </w:p>
          <w:p w:rsidR="0096021D" w:rsidRPr="00733ADE" w:rsidRDefault="0096021D" w:rsidP="00733ADE">
            <w:pPr>
              <w:pStyle w:val="MS"/>
              <w:wordWrap w:val="0"/>
              <w:autoSpaceDN w:val="0"/>
              <w:spacing w:line="290" w:lineRule="atLeast"/>
              <w:ind w:firstLineChars="200" w:firstLine="412"/>
              <w:rPr>
                <w:rFonts w:hAnsi="한컴바탕" w:hint="eastAsia"/>
              </w:rPr>
            </w:pPr>
            <w:r w:rsidRPr="00733ADE">
              <w:rPr>
                <w:rFonts w:hAnsi="한컴바탕" w:hint="eastAsia"/>
                <w:b/>
                <w:bCs/>
              </w:rPr>
              <w:t xml:space="preserve">제89조 </w:t>
            </w:r>
            <w:r w:rsidRPr="00733ADE">
              <w:rPr>
                <w:rFonts w:hAnsi="한컴바탕" w:hint="eastAsia"/>
              </w:rPr>
              <w:t xml:space="preserve">《중소기업유형 구분기준 규정》에서 규정한 </w:t>
            </w:r>
            <w:proofErr w:type="spellStart"/>
            <w:r w:rsidRPr="00733ADE">
              <w:rPr>
                <w:rFonts w:hAnsi="한컴바탕" w:hint="eastAsia"/>
              </w:rPr>
              <w:t>마이크로형</w:t>
            </w:r>
            <w:proofErr w:type="spellEnd"/>
            <w:r w:rsidRPr="00733ADE">
              <w:rPr>
                <w:rFonts w:hAnsi="한컴바탕" w:hint="eastAsia"/>
              </w:rPr>
              <w:t xml:space="preserve"> 기업기준에 해당되는 기업은 이 준칙을 참조하여 집행한다.</w:t>
            </w:r>
          </w:p>
          <w:p w:rsidR="0096021D" w:rsidRPr="009B4F79" w:rsidRDefault="0096021D" w:rsidP="009B4F79">
            <w:pPr>
              <w:pStyle w:val="MS"/>
              <w:wordWrap w:val="0"/>
              <w:autoSpaceDN w:val="0"/>
              <w:spacing w:line="290" w:lineRule="atLeast"/>
              <w:ind w:firstLineChars="200" w:firstLine="396"/>
              <w:rPr>
                <w:rFonts w:hAnsi="한컴바탕" w:hint="eastAsia"/>
                <w:spacing w:val="-4"/>
              </w:rPr>
            </w:pPr>
            <w:r w:rsidRPr="009B4F79">
              <w:rPr>
                <w:rFonts w:hAnsi="한컴바탕" w:hint="eastAsia"/>
                <w:b/>
                <w:bCs/>
                <w:spacing w:val="-4"/>
              </w:rPr>
              <w:t xml:space="preserve">제90조 </w:t>
            </w:r>
            <w:r w:rsidRPr="009B4F79">
              <w:rPr>
                <w:rFonts w:hAnsi="한컴바탕" w:hint="eastAsia"/>
                <w:spacing w:val="-4"/>
              </w:rPr>
              <w:t xml:space="preserve">이 준칙은 2013년 1월 1일부터 시행한다. 재정부가 2004년에 반포한 《소기업 회계제도》(財會 [2004] 2호)는 </w:t>
            </w:r>
            <w:proofErr w:type="spellStart"/>
            <w:r w:rsidRPr="009B4F79">
              <w:rPr>
                <w:rFonts w:hAnsi="한컴바탕" w:hint="eastAsia"/>
                <w:spacing w:val="-4"/>
              </w:rPr>
              <w:t>동일자로</w:t>
            </w:r>
            <w:proofErr w:type="spellEnd"/>
            <w:r w:rsidRPr="009B4F79">
              <w:rPr>
                <w:rFonts w:hAnsi="한컴바탕" w:hint="eastAsia"/>
                <w:spacing w:val="-4"/>
              </w:rPr>
              <w:t xml:space="preserve"> 폐지된다.</w:t>
            </w:r>
          </w:p>
          <w:p w:rsidR="009B4F79" w:rsidRDefault="009B4F79" w:rsidP="00733ADE">
            <w:pPr>
              <w:pStyle w:val="MS"/>
              <w:wordWrap w:val="0"/>
              <w:autoSpaceDN w:val="0"/>
              <w:spacing w:line="290" w:lineRule="atLeast"/>
              <w:ind w:firstLineChars="200" w:firstLine="420"/>
              <w:rPr>
                <w:rFonts w:hAnsi="한컴바탕" w:hint="eastAsia"/>
              </w:rPr>
            </w:pPr>
          </w:p>
          <w:p w:rsidR="0096021D" w:rsidRPr="00733ADE" w:rsidRDefault="0096021D" w:rsidP="00733ADE">
            <w:pPr>
              <w:pStyle w:val="MS"/>
              <w:wordWrap w:val="0"/>
              <w:autoSpaceDN w:val="0"/>
              <w:spacing w:line="290" w:lineRule="atLeast"/>
              <w:ind w:firstLineChars="200" w:firstLine="420"/>
              <w:rPr>
                <w:rFonts w:hAnsi="한컴바탕" w:hint="eastAsia"/>
              </w:rPr>
            </w:pPr>
            <w:r w:rsidRPr="00733ADE">
              <w:rPr>
                <w:rFonts w:hAnsi="한컴바탕" w:hint="eastAsia"/>
              </w:rPr>
              <w:t xml:space="preserve">부록: 소기업 회계준칙--회계과목, 주요재무처리 및 재무제표 </w:t>
            </w:r>
          </w:p>
          <w:p w:rsidR="0096021D" w:rsidRPr="00733ADE" w:rsidRDefault="0096021D" w:rsidP="00733ADE">
            <w:pPr>
              <w:snapToGrid w:val="0"/>
              <w:spacing w:line="290" w:lineRule="atLeast"/>
              <w:ind w:firstLineChars="200" w:firstLine="420"/>
              <w:rPr>
                <w:rFonts w:ascii="한컴바탕" w:eastAsia="한컴바탕" w:hAnsi="한컴바탕" w:cs="한컴바탕"/>
                <w:sz w:val="21"/>
                <w:szCs w:val="21"/>
              </w:rPr>
            </w:pPr>
          </w:p>
        </w:tc>
        <w:tc>
          <w:tcPr>
            <w:tcW w:w="539" w:type="dxa"/>
          </w:tcPr>
          <w:p w:rsidR="0096021D" w:rsidRPr="009B1395" w:rsidRDefault="0096021D" w:rsidP="009B1395">
            <w:pPr>
              <w:wordWrap/>
              <w:snapToGrid w:val="0"/>
              <w:spacing w:line="290" w:lineRule="atLeast"/>
              <w:rPr>
                <w:sz w:val="21"/>
                <w:szCs w:val="21"/>
              </w:rPr>
            </w:pPr>
          </w:p>
        </w:tc>
        <w:tc>
          <w:tcPr>
            <w:tcW w:w="3958" w:type="dxa"/>
          </w:tcPr>
          <w:p w:rsidR="00FC379C" w:rsidRPr="00C24CB5" w:rsidRDefault="00FC379C" w:rsidP="00555D97">
            <w:pPr>
              <w:wordWrap/>
              <w:snapToGrid w:val="0"/>
              <w:spacing w:line="290" w:lineRule="atLeast"/>
              <w:jc w:val="center"/>
              <w:rPr>
                <w:rFonts w:ascii="SimSun" w:eastAsia="SimSun" w:hAnsi="SimSun"/>
                <w:b/>
                <w:sz w:val="26"/>
                <w:szCs w:val="26"/>
                <w:lang w:eastAsia="zh-CN"/>
              </w:rPr>
            </w:pPr>
            <w:r w:rsidRPr="00C24CB5">
              <w:rPr>
                <w:rFonts w:ascii="SimSun" w:eastAsia="SimSun" w:hAnsi="SimSun" w:hint="eastAsia"/>
                <w:b/>
                <w:sz w:val="26"/>
                <w:szCs w:val="26"/>
                <w:lang w:eastAsia="zh-CN"/>
              </w:rPr>
              <w:t>关于印发《小企业会计准则》的通知</w:t>
            </w:r>
          </w:p>
          <w:p w:rsidR="00FC379C" w:rsidRPr="00555D97" w:rsidRDefault="00FC379C" w:rsidP="00555D97">
            <w:pPr>
              <w:wordWrap/>
              <w:snapToGrid w:val="0"/>
              <w:spacing w:line="290" w:lineRule="atLeast"/>
              <w:jc w:val="center"/>
              <w:rPr>
                <w:rFonts w:ascii="SimSun" w:eastAsia="SimSun" w:hAnsi="SimSun"/>
                <w:sz w:val="21"/>
                <w:szCs w:val="21"/>
                <w:lang w:eastAsia="zh-CN"/>
              </w:rPr>
            </w:pPr>
            <w:r w:rsidRPr="00555D97">
              <w:rPr>
                <w:rFonts w:ascii="SimSun" w:eastAsia="SimSun" w:hAnsi="SimSun" w:hint="eastAsia"/>
                <w:sz w:val="21"/>
                <w:szCs w:val="21"/>
                <w:lang w:eastAsia="zh-CN"/>
              </w:rPr>
              <w:t>财会[2011]17号</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sz w:val="21"/>
                <w:szCs w:val="21"/>
                <w:lang w:eastAsia="zh-CN"/>
              </w:rPr>
              <w:t xml:space="preserve"> </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p>
          <w:p w:rsidR="00FC379C" w:rsidRPr="00555D97" w:rsidRDefault="00FC379C" w:rsidP="00555D97">
            <w:pPr>
              <w:wordWrap/>
              <w:snapToGrid w:val="0"/>
              <w:spacing w:line="290" w:lineRule="atLeast"/>
              <w:rPr>
                <w:rFonts w:ascii="SimSun" w:eastAsia="SimSun" w:hAnsi="SimSun"/>
                <w:sz w:val="21"/>
                <w:szCs w:val="21"/>
                <w:lang w:eastAsia="zh-CN"/>
              </w:rPr>
            </w:pPr>
            <w:r w:rsidRPr="00555D97">
              <w:rPr>
                <w:rFonts w:ascii="SimSun" w:eastAsia="SimSun" w:hAnsi="SimSun" w:hint="eastAsia"/>
                <w:sz w:val="21"/>
                <w:szCs w:val="21"/>
                <w:lang w:eastAsia="zh-CN"/>
              </w:rPr>
              <w:t>国务院有关部委、有关直属机构，各省、自治区、直辖市、计划单列市财政厅（局），新疆生产建设兵团财务局：</w:t>
            </w:r>
            <w:r w:rsidRPr="00555D97">
              <w:rPr>
                <w:rFonts w:ascii="SimSun" w:eastAsia="SimSun" w:hAnsi="SimSun"/>
                <w:sz w:val="21"/>
                <w:szCs w:val="21"/>
                <w:lang w:eastAsia="zh-CN"/>
              </w:rPr>
              <w:t xml:space="preserve"> </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为了规范小企业会计确认、计量和报告行为，促进小企业可持续发展，发挥小企业在国民经济和社会发展中的重要作用，根据《中华人民共和国会计法》及其他有关法律和法规，我部制定了《小企业会计准则》，现予印发，自2013年1月1日起在小企业范围内施行，鼓励小企业提前执行。我部于2004年4月27日发布的《小企业会计制度》（财会[2004]2号）同时废止。</w:t>
            </w:r>
            <w:r w:rsidRPr="00555D97">
              <w:rPr>
                <w:rFonts w:ascii="SimSun" w:eastAsia="SimSun" w:hAnsi="SimSun"/>
                <w:sz w:val="21"/>
                <w:szCs w:val="21"/>
                <w:lang w:eastAsia="zh-CN"/>
              </w:rPr>
              <w:t xml:space="preserve"> </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执行中有何问题，请及时反馈我部。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sz w:val="21"/>
                <w:szCs w:val="21"/>
                <w:lang w:eastAsia="zh-CN"/>
              </w:rPr>
              <w:t xml:space="preserve"> </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附件：小企业会计准则</w:t>
            </w:r>
          </w:p>
          <w:p w:rsidR="00FC379C" w:rsidRPr="00555D97" w:rsidRDefault="00FC379C" w:rsidP="0069577B">
            <w:pPr>
              <w:wordWrap/>
              <w:snapToGrid w:val="0"/>
              <w:spacing w:line="290" w:lineRule="atLeast"/>
              <w:ind w:firstLineChars="150" w:firstLine="315"/>
              <w:jc w:val="right"/>
              <w:rPr>
                <w:rFonts w:ascii="SimSun" w:eastAsia="SimSun" w:hAnsi="SimSun"/>
                <w:sz w:val="21"/>
                <w:szCs w:val="21"/>
                <w:lang w:eastAsia="zh-CN"/>
              </w:rPr>
            </w:pPr>
            <w:r w:rsidRPr="00555D97">
              <w:rPr>
                <w:rFonts w:ascii="SimSun" w:eastAsia="SimSun" w:hAnsi="SimSun"/>
                <w:sz w:val="21"/>
                <w:szCs w:val="21"/>
                <w:lang w:eastAsia="zh-CN"/>
              </w:rPr>
              <w:t xml:space="preserve"> </w:t>
            </w:r>
            <w:r w:rsidRPr="00555D97">
              <w:rPr>
                <w:rFonts w:ascii="SimSun" w:eastAsia="SimSun" w:hAnsi="SimSun" w:hint="eastAsia"/>
                <w:sz w:val="21"/>
                <w:szCs w:val="21"/>
                <w:lang w:eastAsia="zh-CN"/>
              </w:rPr>
              <w:t xml:space="preserve">　                                                       　 财政部</w:t>
            </w:r>
            <w:r w:rsidRPr="00555D97">
              <w:rPr>
                <w:rFonts w:ascii="SimSun" w:eastAsia="SimSun" w:hAnsi="SimSun"/>
                <w:sz w:val="21"/>
                <w:szCs w:val="21"/>
                <w:lang w:eastAsia="zh-CN"/>
              </w:rPr>
              <w:t xml:space="preserve"> </w:t>
            </w:r>
            <w:r w:rsidRPr="00555D97">
              <w:rPr>
                <w:rFonts w:ascii="SimSun" w:eastAsia="SimSun" w:hAnsi="SimSun" w:hint="eastAsia"/>
                <w:sz w:val="21"/>
                <w:szCs w:val="21"/>
                <w:lang w:eastAsia="zh-CN"/>
              </w:rPr>
              <w:t xml:space="preserve">                                                    二○一一年十月十八日</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小企业会计准则</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第一章 总  则</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第一条</w:t>
            </w:r>
            <w:r w:rsidRPr="00555D97">
              <w:rPr>
                <w:rFonts w:ascii="SimSun" w:eastAsia="SimSun" w:hAnsi="SimSun" w:hint="eastAsia"/>
                <w:sz w:val="21"/>
                <w:szCs w:val="21"/>
                <w:lang w:eastAsia="zh-CN"/>
              </w:rPr>
              <w:t xml:space="preserve"> 为了规范小企业会计确认、计量和报告行为，促进小企业可持续发展，发挥小企业在国民经济和社会发展中的重要作用，根据《中华人民共和国会计法》及其他有关法律和法规，制定本准则。</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第二条</w:t>
            </w:r>
            <w:r w:rsidRPr="00555D97">
              <w:rPr>
                <w:rFonts w:ascii="SimSun" w:eastAsia="SimSun" w:hAnsi="SimSun" w:hint="eastAsia"/>
                <w:sz w:val="21"/>
                <w:szCs w:val="21"/>
                <w:lang w:eastAsia="zh-CN"/>
              </w:rPr>
              <w:t xml:space="preserve"> 本准则适用于在中华人民共和国境内依法设立的、符合《中小企业划型标准规定》所规定的小型企业标准的企业。</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下列三类小企业除外：</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（一）股票或债券在市场上公开交易的小企业。</w:t>
            </w:r>
          </w:p>
          <w:p w:rsidR="003B27E6" w:rsidRDefault="00FC379C" w:rsidP="00555D97">
            <w:pPr>
              <w:wordWrap/>
              <w:snapToGrid w:val="0"/>
              <w:spacing w:line="290" w:lineRule="atLeast"/>
              <w:ind w:firstLineChars="150" w:firstLine="315"/>
              <w:rPr>
                <w:rFonts w:ascii="SimSun" w:hAnsi="SimSun" w:hint="eastAsia"/>
                <w:sz w:val="21"/>
                <w:szCs w:val="21"/>
              </w:rPr>
            </w:pPr>
            <w:r w:rsidRPr="00555D97">
              <w:rPr>
                <w:rFonts w:ascii="SimSun" w:eastAsia="SimSun" w:hAnsi="SimSun" w:hint="eastAsia"/>
                <w:sz w:val="21"/>
                <w:szCs w:val="21"/>
                <w:lang w:eastAsia="zh-CN"/>
              </w:rPr>
              <w:t xml:space="preserve"> （二）金融机构或其他具有金融性</w:t>
            </w:r>
          </w:p>
          <w:p w:rsidR="003B27E6" w:rsidRDefault="003B27E6" w:rsidP="00555D97">
            <w:pPr>
              <w:wordWrap/>
              <w:snapToGrid w:val="0"/>
              <w:spacing w:line="290" w:lineRule="atLeast"/>
              <w:ind w:firstLineChars="150" w:firstLine="315"/>
              <w:rPr>
                <w:rFonts w:ascii="SimSun" w:hAnsi="SimSun" w:hint="eastAsia"/>
                <w:sz w:val="21"/>
                <w:szCs w:val="21"/>
              </w:rPr>
            </w:pPr>
          </w:p>
          <w:p w:rsidR="00FC379C" w:rsidRPr="00555D97" w:rsidRDefault="00FC379C" w:rsidP="003B27E6">
            <w:pPr>
              <w:wordWrap/>
              <w:snapToGrid w:val="0"/>
              <w:spacing w:line="290" w:lineRule="atLeast"/>
              <w:rPr>
                <w:rFonts w:ascii="SimSun" w:eastAsia="SimSun" w:hAnsi="SimSun"/>
                <w:sz w:val="21"/>
                <w:szCs w:val="21"/>
                <w:lang w:eastAsia="zh-CN"/>
              </w:rPr>
            </w:pPr>
            <w:r w:rsidRPr="00555D97">
              <w:rPr>
                <w:rFonts w:ascii="SimSun" w:eastAsia="SimSun" w:hAnsi="SimSun" w:hint="eastAsia"/>
                <w:sz w:val="21"/>
                <w:szCs w:val="21"/>
                <w:lang w:eastAsia="zh-CN"/>
              </w:rPr>
              <w:lastRenderedPageBreak/>
              <w:t>质的小企业。</w:t>
            </w:r>
          </w:p>
          <w:p w:rsidR="00FC379C" w:rsidRPr="00566CD1" w:rsidRDefault="00FC379C" w:rsidP="00566CD1">
            <w:pPr>
              <w:wordWrap/>
              <w:snapToGrid w:val="0"/>
              <w:spacing w:line="290" w:lineRule="atLeast"/>
              <w:ind w:firstLineChars="150" w:firstLine="291"/>
              <w:rPr>
                <w:rFonts w:ascii="SimSun" w:eastAsia="SimSun" w:hAnsi="SimSun"/>
                <w:spacing w:val="-8"/>
                <w:sz w:val="21"/>
                <w:szCs w:val="21"/>
                <w:lang w:eastAsia="zh-CN"/>
              </w:rPr>
            </w:pPr>
            <w:r w:rsidRPr="00566CD1">
              <w:rPr>
                <w:rFonts w:ascii="SimSun" w:eastAsia="SimSun" w:hAnsi="SimSun" w:hint="eastAsia"/>
                <w:spacing w:val="-8"/>
                <w:sz w:val="21"/>
                <w:szCs w:val="21"/>
                <w:lang w:eastAsia="zh-CN"/>
              </w:rPr>
              <w:t xml:space="preserve"> （三）企业集团内的母公司和子公司。</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前款所称企业集团、母公司和子公司的定义与《企业会计准则》的规定相同。</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第三条</w:t>
            </w:r>
            <w:r w:rsidRPr="00555D97">
              <w:rPr>
                <w:rFonts w:ascii="SimSun" w:eastAsia="SimSun" w:hAnsi="SimSun" w:hint="eastAsia"/>
                <w:sz w:val="21"/>
                <w:szCs w:val="21"/>
                <w:lang w:eastAsia="zh-CN"/>
              </w:rPr>
              <w:t xml:space="preserve"> 符合本准则第二条规定的小企业，可以执行本准则，也可以执行《企业会计准则》。</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（一）执行本准则的小企业，发生的交易或者事项本准则未作规范的，可以参照《企业会计准则》中的相关规定进行处理。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（二）执行《企业会计准则》的小企业，不得在执行《企业会计准则》的同时，选择执行本准则的相关规定。</w:t>
            </w:r>
          </w:p>
          <w:p w:rsidR="00FC379C" w:rsidRPr="0028331D" w:rsidRDefault="00FC379C" w:rsidP="0028331D">
            <w:pPr>
              <w:wordWrap/>
              <w:snapToGrid w:val="0"/>
              <w:spacing w:line="290" w:lineRule="atLeast"/>
              <w:ind w:firstLineChars="150" w:firstLine="333"/>
              <w:rPr>
                <w:rFonts w:ascii="SimSun" w:eastAsia="SimSun" w:hAnsi="SimSun"/>
                <w:spacing w:val="6"/>
                <w:sz w:val="21"/>
                <w:szCs w:val="21"/>
                <w:lang w:eastAsia="zh-CN"/>
              </w:rPr>
            </w:pPr>
            <w:r w:rsidRPr="0028331D">
              <w:rPr>
                <w:rFonts w:ascii="SimSun" w:eastAsia="SimSun" w:hAnsi="SimSun" w:hint="eastAsia"/>
                <w:spacing w:val="6"/>
                <w:sz w:val="21"/>
                <w:szCs w:val="21"/>
                <w:lang w:eastAsia="zh-CN"/>
              </w:rPr>
              <w:t xml:space="preserve"> （三）执行本准则的小企业公开发行股票或债券的，应当转为执行《企业会计准则》；因经营规模或企业性质变化导致不符合本准则第二条规定而成为大中型企业或金融企业的，应当从次年1月1日起转为执行《企业会计准则》。</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（四）已执行《企业会计准则》的上市公司、大中型企业和小企业，不得转为执行本准则。</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第四条</w:t>
            </w:r>
            <w:r w:rsidRPr="00555D97">
              <w:rPr>
                <w:rFonts w:ascii="SimSun" w:eastAsia="SimSun" w:hAnsi="SimSun" w:hint="eastAsia"/>
                <w:sz w:val="21"/>
                <w:szCs w:val="21"/>
                <w:lang w:eastAsia="zh-CN"/>
              </w:rPr>
              <w:t xml:space="preserve"> 执行本准则的小企业转为执行《企业会计准则》时，应当按照《企业会计准则第38号——首次执行企业会计准则》等相关规定进行会计处理。</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第二章 资 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第五条</w:t>
            </w:r>
            <w:r w:rsidRPr="00555D97">
              <w:rPr>
                <w:rFonts w:ascii="SimSun" w:eastAsia="SimSun" w:hAnsi="SimSun" w:hint="eastAsia"/>
                <w:sz w:val="21"/>
                <w:szCs w:val="21"/>
                <w:lang w:eastAsia="zh-CN"/>
              </w:rPr>
              <w:t xml:space="preserve"> 资产，是指小企业过去的交易或者事项形成的、由小企业拥有或者控制的、预期会给小企业带来经济利益的资源。</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小企业的资产按照流动性，可分为流动资产和非流动资产。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第六条</w:t>
            </w:r>
            <w:r w:rsidRPr="00555D97">
              <w:rPr>
                <w:rFonts w:ascii="SimSun" w:eastAsia="SimSun" w:hAnsi="SimSun" w:hint="eastAsia"/>
                <w:sz w:val="21"/>
                <w:szCs w:val="21"/>
                <w:lang w:eastAsia="zh-CN"/>
              </w:rPr>
              <w:t xml:space="preserve"> 小企业的资产应当按照成本计量，不计提资产减值准备。</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第一节 流动资产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 xml:space="preserve">第七条 </w:t>
            </w:r>
            <w:r w:rsidRPr="00555D97">
              <w:rPr>
                <w:rFonts w:ascii="SimSun" w:eastAsia="SimSun" w:hAnsi="SimSun" w:hint="eastAsia"/>
                <w:sz w:val="21"/>
                <w:szCs w:val="21"/>
                <w:lang w:eastAsia="zh-CN"/>
              </w:rPr>
              <w:t>小企业的流动资产，是指预计在1年内（含1年，下同）或超过1年的一个正常营业周期内变现、出售或耗用的资产。</w:t>
            </w:r>
          </w:p>
          <w:p w:rsidR="00FC379C" w:rsidRPr="00D3575D" w:rsidRDefault="00FC379C" w:rsidP="00D3575D">
            <w:pPr>
              <w:wordWrap/>
              <w:snapToGrid w:val="0"/>
              <w:spacing w:line="290" w:lineRule="atLeast"/>
              <w:ind w:firstLineChars="150" w:firstLine="303"/>
              <w:rPr>
                <w:rFonts w:ascii="SimSun" w:eastAsia="SimSun" w:hAnsi="SimSun"/>
                <w:spacing w:val="-4"/>
                <w:sz w:val="21"/>
                <w:szCs w:val="21"/>
                <w:lang w:eastAsia="zh-CN"/>
              </w:rPr>
            </w:pPr>
            <w:r w:rsidRPr="00D3575D">
              <w:rPr>
                <w:rFonts w:ascii="SimSun" w:eastAsia="SimSun" w:hAnsi="SimSun" w:hint="eastAsia"/>
                <w:spacing w:val="-4"/>
                <w:sz w:val="21"/>
                <w:szCs w:val="21"/>
                <w:lang w:eastAsia="zh-CN"/>
              </w:rPr>
              <w:t xml:space="preserve"> 小企业的流动资产包括：货币资金、</w:t>
            </w:r>
            <w:r w:rsidRPr="00D3575D">
              <w:rPr>
                <w:rFonts w:ascii="SimSun" w:eastAsia="SimSun" w:hAnsi="SimSun" w:hint="eastAsia"/>
                <w:spacing w:val="-4"/>
                <w:sz w:val="21"/>
                <w:szCs w:val="21"/>
                <w:lang w:eastAsia="zh-CN"/>
              </w:rPr>
              <w:lastRenderedPageBreak/>
              <w:t>短期投资、应收及预付款项、存货等。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第八条</w:t>
            </w:r>
            <w:r w:rsidRPr="00555D97">
              <w:rPr>
                <w:rFonts w:ascii="SimSun" w:eastAsia="SimSun" w:hAnsi="SimSun" w:hint="eastAsia"/>
                <w:sz w:val="21"/>
                <w:szCs w:val="21"/>
                <w:lang w:eastAsia="zh-CN"/>
              </w:rPr>
              <w:t xml:space="preserve"> 短期投资，是指小企业购入的能随时变现并且持有时间不准备超过1年（含1年，下同）的投资，如小企业以赚取差价为目的从二级市场购入的股票、债券、基金等。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短期投资应当按照以下规定进行会计处理：</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（一）以支付现金取得的短期投资，应当按照购买价款和相关税费作为成本进行计量。</w:t>
            </w:r>
          </w:p>
          <w:p w:rsidR="00FC379C" w:rsidRPr="002436E4" w:rsidRDefault="00FC379C" w:rsidP="00555D97">
            <w:pPr>
              <w:wordWrap/>
              <w:snapToGrid w:val="0"/>
              <w:spacing w:line="290" w:lineRule="atLeast"/>
              <w:ind w:firstLineChars="150" w:firstLine="315"/>
              <w:rPr>
                <w:rFonts w:ascii="SimSun" w:eastAsia="SimSun" w:hAnsi="SimSun"/>
                <w:spacing w:val="30"/>
                <w:sz w:val="21"/>
                <w:szCs w:val="21"/>
                <w:lang w:eastAsia="zh-CN"/>
              </w:rPr>
            </w:pPr>
            <w:r w:rsidRPr="00555D97">
              <w:rPr>
                <w:rFonts w:ascii="SimSun" w:eastAsia="SimSun" w:hAnsi="SimSun" w:hint="eastAsia"/>
                <w:sz w:val="21"/>
                <w:szCs w:val="21"/>
                <w:lang w:eastAsia="zh-CN"/>
              </w:rPr>
              <w:t xml:space="preserve"> </w:t>
            </w:r>
            <w:r w:rsidRPr="002436E4">
              <w:rPr>
                <w:rFonts w:ascii="SimSun" w:eastAsia="SimSun" w:hAnsi="SimSun" w:hint="eastAsia"/>
                <w:spacing w:val="30"/>
                <w:sz w:val="21"/>
                <w:szCs w:val="21"/>
                <w:lang w:eastAsia="zh-CN"/>
              </w:rPr>
              <w:t>实际支付价款中包含的已宣告但尚未发放的现金股利或已到付息期但尚未领取的债券利息，应当单独确认为应收股利或应收利息，不计入短期投资的成本。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（二）在短期投资持有期间，被投资单位宣告分派的现金股利或在债务人应付利息日按照分期付息、一次还本债券投资的票面利率计算的利息收入，应当计入投资收益。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（三）出售短期投资，出售价款扣除其账面余额、相关税费后的净额，应当计入投资收益。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第九条</w:t>
            </w:r>
            <w:r w:rsidRPr="00555D97">
              <w:rPr>
                <w:rFonts w:ascii="SimSun" w:eastAsia="SimSun" w:hAnsi="SimSun" w:hint="eastAsia"/>
                <w:sz w:val="21"/>
                <w:szCs w:val="21"/>
                <w:lang w:eastAsia="zh-CN"/>
              </w:rPr>
              <w:t xml:space="preserve"> 应收及预付款项，是指小企业在日常生产经营活动中发生的各项债权。包括：应收票据、应收账款、应收股利、应收利息、其他应收款等应收款项和预付账款。</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应收及预付款项应当按照发生额入账。</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第十条</w:t>
            </w:r>
            <w:r w:rsidRPr="00555D97">
              <w:rPr>
                <w:rFonts w:ascii="SimSun" w:eastAsia="SimSun" w:hAnsi="SimSun" w:hint="eastAsia"/>
                <w:sz w:val="21"/>
                <w:szCs w:val="21"/>
                <w:lang w:eastAsia="zh-CN"/>
              </w:rPr>
              <w:t xml:space="preserve"> 小企业应收及预付款项符合下列条件之一的，减除可收回的金额后确认的无法收回的应收及预付款项，作为坏账损失：</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（一）债务人依法宣告破产、关闭、解散、被撤销，或者被依法注销、吊销营业执照，其清算财产不足清偿的。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（二）债务人死亡，或者依法被宣告失踪、死亡，其财产或者遗产不足清偿的。</w:t>
            </w:r>
          </w:p>
          <w:p w:rsidR="00FC379C" w:rsidRPr="00577515" w:rsidRDefault="00FC379C" w:rsidP="00555D97">
            <w:pPr>
              <w:wordWrap/>
              <w:snapToGrid w:val="0"/>
              <w:spacing w:line="290" w:lineRule="atLeast"/>
              <w:ind w:firstLineChars="150" w:firstLine="315"/>
              <w:rPr>
                <w:rFonts w:ascii="SimSun" w:eastAsia="SimSun" w:hAnsi="SimSun"/>
                <w:spacing w:val="6"/>
                <w:sz w:val="21"/>
                <w:szCs w:val="21"/>
                <w:lang w:eastAsia="zh-CN"/>
              </w:rPr>
            </w:pPr>
            <w:r w:rsidRPr="00555D97">
              <w:rPr>
                <w:rFonts w:ascii="SimSun" w:eastAsia="SimSun" w:hAnsi="SimSun" w:hint="eastAsia"/>
                <w:sz w:val="21"/>
                <w:szCs w:val="21"/>
                <w:lang w:eastAsia="zh-CN"/>
              </w:rPr>
              <w:t xml:space="preserve"> </w:t>
            </w:r>
            <w:r w:rsidRPr="00577515">
              <w:rPr>
                <w:rFonts w:ascii="SimSun" w:eastAsia="SimSun" w:hAnsi="SimSun" w:hint="eastAsia"/>
                <w:spacing w:val="6"/>
                <w:sz w:val="21"/>
                <w:szCs w:val="21"/>
                <w:lang w:eastAsia="zh-CN"/>
              </w:rPr>
              <w:t>（三）债务人逾期3年以上未清偿，且有确凿证据证明已无力清偿债务的。</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lastRenderedPageBreak/>
              <w:t>（四）与债务人达成债务重组协议或法院批准破产重整计划后，无法追偿的。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（五）因自然灾害、战争等不可抗力导致无法收回的。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（六）国务院财政、税务主管部门规定的其他条件。</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应收及预付款项的坏账损失应当于实际发生时计入营业外支出，同时冲减应收及预付款项。</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第十一条</w:t>
            </w:r>
            <w:r w:rsidRPr="00555D97">
              <w:rPr>
                <w:rFonts w:ascii="SimSun" w:eastAsia="SimSun" w:hAnsi="SimSun" w:hint="eastAsia"/>
                <w:sz w:val="21"/>
                <w:szCs w:val="21"/>
                <w:lang w:eastAsia="zh-CN"/>
              </w:rPr>
              <w:t xml:space="preserve"> 存货，是指小企业在日常生产经营过程中持有以备出售的产成品或商品、处在生产过程中的在产品、将在生产过程或提供劳务过程中耗用的材料和物料等，以及小企业（农、林、牧、渔业）为出售而持有的、或在将来收获为农产品的消耗性生物资产。</w:t>
            </w:r>
          </w:p>
          <w:p w:rsidR="00FC379C" w:rsidRPr="00577515" w:rsidRDefault="00FC379C" w:rsidP="00577515">
            <w:pPr>
              <w:wordWrap/>
              <w:snapToGrid w:val="0"/>
              <w:spacing w:line="290" w:lineRule="atLeast"/>
              <w:ind w:firstLineChars="150" w:firstLine="303"/>
              <w:rPr>
                <w:rFonts w:ascii="SimSun" w:eastAsia="SimSun" w:hAnsi="SimSun"/>
                <w:spacing w:val="-4"/>
                <w:sz w:val="21"/>
                <w:szCs w:val="21"/>
                <w:lang w:eastAsia="zh-CN"/>
              </w:rPr>
            </w:pPr>
            <w:r w:rsidRPr="00577515">
              <w:rPr>
                <w:rFonts w:ascii="SimSun" w:eastAsia="SimSun" w:hAnsi="SimSun" w:hint="eastAsia"/>
                <w:spacing w:val="-4"/>
                <w:sz w:val="21"/>
                <w:szCs w:val="21"/>
                <w:lang w:eastAsia="zh-CN"/>
              </w:rPr>
              <w:t xml:space="preserve"> 小企业的存货包括：原材料、在产品、半成品、产成品、商品、周转材料、委托加工物资、消耗性生物资产等。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（一）原材料，是指小企业在生产过程中经加工改变其形态或性质并构成产品主要实体的各种原料及主要材料、辅助材料、外购半成品（外购件）、修理用备件（备品备件）、包装材料、燃料等。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（二）在产品，是指小企业正在制造尚未完工的产品。包括：正在各个生产工序加工的产品，以及已加工完毕但尚未检验或已检验但尚未办理入库手续的产品。</w:t>
            </w:r>
          </w:p>
          <w:p w:rsidR="00FC379C" w:rsidRPr="00577515" w:rsidRDefault="00FC379C" w:rsidP="00577515">
            <w:pPr>
              <w:wordWrap/>
              <w:snapToGrid w:val="0"/>
              <w:spacing w:line="290" w:lineRule="atLeast"/>
              <w:ind w:firstLineChars="150" w:firstLine="351"/>
              <w:rPr>
                <w:rFonts w:ascii="SimSun" w:eastAsia="SimSun" w:hAnsi="SimSun"/>
                <w:spacing w:val="12"/>
                <w:sz w:val="21"/>
                <w:szCs w:val="21"/>
                <w:lang w:eastAsia="zh-CN"/>
              </w:rPr>
            </w:pPr>
            <w:r w:rsidRPr="00577515">
              <w:rPr>
                <w:rFonts w:ascii="SimSun" w:eastAsia="SimSun" w:hAnsi="SimSun" w:hint="eastAsia"/>
                <w:spacing w:val="12"/>
                <w:sz w:val="21"/>
                <w:szCs w:val="21"/>
                <w:lang w:eastAsia="zh-CN"/>
              </w:rPr>
              <w:t xml:space="preserve"> （三）半成品，是指小企业经过一定生产过程并已检验合格交付半成品仓库保管，但尚未制造完工成为产成品，仍需进一步加工的中间产品。</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（四）产成品，是指小企业已经完成全部生产过程并已验收入库，符合标准规格和技术条件，可以按照合同规定的条件送交订货单位，或者可以作为商品对外销售的产品。</w:t>
            </w:r>
          </w:p>
          <w:p w:rsidR="00FC379C" w:rsidRPr="00577515" w:rsidRDefault="00FC379C" w:rsidP="00577515">
            <w:pPr>
              <w:wordWrap/>
              <w:snapToGrid w:val="0"/>
              <w:spacing w:line="290" w:lineRule="atLeast"/>
              <w:ind w:firstLineChars="150" w:firstLine="351"/>
              <w:rPr>
                <w:rFonts w:ascii="SimSun" w:eastAsia="SimSun" w:hAnsi="SimSun"/>
                <w:spacing w:val="12"/>
                <w:sz w:val="21"/>
                <w:szCs w:val="21"/>
                <w:lang w:eastAsia="zh-CN"/>
              </w:rPr>
            </w:pPr>
            <w:r w:rsidRPr="00577515">
              <w:rPr>
                <w:rFonts w:ascii="SimSun" w:eastAsia="SimSun" w:hAnsi="SimSun" w:hint="eastAsia"/>
                <w:spacing w:val="12"/>
                <w:sz w:val="21"/>
                <w:szCs w:val="21"/>
                <w:lang w:eastAsia="zh-CN"/>
              </w:rPr>
              <w:t xml:space="preserve"> （五）商品，是指小企业（批发业、零售业）外购或委托加工完成并已验收入库用于销售的各种商品。</w:t>
            </w:r>
          </w:p>
          <w:p w:rsidR="00FC379C" w:rsidRPr="00577515" w:rsidRDefault="00FC379C" w:rsidP="00555D97">
            <w:pPr>
              <w:wordWrap/>
              <w:snapToGrid w:val="0"/>
              <w:spacing w:line="290" w:lineRule="atLeast"/>
              <w:ind w:firstLineChars="150" w:firstLine="315"/>
              <w:rPr>
                <w:rFonts w:ascii="SimSun" w:eastAsia="SimSun" w:hAnsi="SimSun"/>
                <w:spacing w:val="6"/>
                <w:sz w:val="21"/>
                <w:szCs w:val="21"/>
                <w:lang w:eastAsia="zh-CN"/>
              </w:rPr>
            </w:pPr>
            <w:r w:rsidRPr="00555D97">
              <w:rPr>
                <w:rFonts w:ascii="SimSun" w:eastAsia="SimSun" w:hAnsi="SimSun" w:hint="eastAsia"/>
                <w:sz w:val="21"/>
                <w:szCs w:val="21"/>
                <w:lang w:eastAsia="zh-CN"/>
              </w:rPr>
              <w:t xml:space="preserve"> </w:t>
            </w:r>
            <w:r w:rsidRPr="00577515">
              <w:rPr>
                <w:rFonts w:ascii="SimSun" w:eastAsia="SimSun" w:hAnsi="SimSun" w:hint="eastAsia"/>
                <w:spacing w:val="6"/>
                <w:sz w:val="21"/>
                <w:szCs w:val="21"/>
                <w:lang w:eastAsia="zh-CN"/>
              </w:rPr>
              <w:t>（六）周转材料，是指小企业能</w:t>
            </w:r>
            <w:r w:rsidRPr="00577515">
              <w:rPr>
                <w:rFonts w:ascii="SimSun" w:eastAsia="SimSun" w:hAnsi="SimSun" w:hint="eastAsia"/>
                <w:spacing w:val="6"/>
                <w:sz w:val="21"/>
                <w:szCs w:val="21"/>
                <w:lang w:eastAsia="zh-CN"/>
              </w:rPr>
              <w:lastRenderedPageBreak/>
              <w:t>够多次使用、逐渐转移其价值但仍保持原有形态且不确认为固定资产的材料。包括：包装物、低值易耗品、小企业（建筑业）的钢模板、木模板、脚手架等。</w:t>
            </w:r>
          </w:p>
          <w:p w:rsidR="00FC379C" w:rsidRPr="00577515" w:rsidRDefault="00FC379C" w:rsidP="00577515">
            <w:pPr>
              <w:wordWrap/>
              <w:snapToGrid w:val="0"/>
              <w:spacing w:line="290" w:lineRule="atLeast"/>
              <w:ind w:firstLineChars="150" w:firstLine="297"/>
              <w:rPr>
                <w:rFonts w:ascii="SimSun" w:eastAsia="SimSun" w:hAnsi="SimSun"/>
                <w:spacing w:val="-6"/>
                <w:sz w:val="21"/>
                <w:szCs w:val="21"/>
                <w:lang w:eastAsia="zh-CN"/>
              </w:rPr>
            </w:pPr>
            <w:r w:rsidRPr="00577515">
              <w:rPr>
                <w:rFonts w:ascii="SimSun" w:eastAsia="SimSun" w:hAnsi="SimSun" w:hint="eastAsia"/>
                <w:spacing w:val="-6"/>
                <w:sz w:val="21"/>
                <w:szCs w:val="21"/>
                <w:lang w:eastAsia="zh-CN"/>
              </w:rPr>
              <w:t xml:space="preserve"> （七）委托加工物资，是指小企业委托外单位加工的各种材料、商品等物资。</w:t>
            </w:r>
          </w:p>
          <w:p w:rsidR="00FC379C" w:rsidRPr="00577515" w:rsidRDefault="00FC379C" w:rsidP="00577515">
            <w:pPr>
              <w:wordWrap/>
              <w:snapToGrid w:val="0"/>
              <w:spacing w:line="290" w:lineRule="atLeast"/>
              <w:ind w:firstLineChars="150" w:firstLine="291"/>
              <w:rPr>
                <w:rFonts w:ascii="SimSun" w:eastAsia="SimSun" w:hAnsi="SimSun"/>
                <w:spacing w:val="-8"/>
                <w:sz w:val="21"/>
                <w:szCs w:val="21"/>
                <w:lang w:eastAsia="zh-CN"/>
              </w:rPr>
            </w:pPr>
            <w:r w:rsidRPr="00577515">
              <w:rPr>
                <w:rFonts w:ascii="SimSun" w:eastAsia="SimSun" w:hAnsi="SimSun" w:hint="eastAsia"/>
                <w:spacing w:val="-8"/>
                <w:sz w:val="21"/>
                <w:szCs w:val="21"/>
                <w:lang w:eastAsia="zh-CN"/>
              </w:rPr>
              <w:t xml:space="preserve"> （八）消耗性生物资产，是指小企业（农、林、牧、渔业）生长中的大田作物、蔬菜、用材林以及存栏待售的牲畜等。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第十二条</w:t>
            </w:r>
            <w:r w:rsidRPr="00555D97">
              <w:rPr>
                <w:rFonts w:ascii="SimSun" w:eastAsia="SimSun" w:hAnsi="SimSun" w:hint="eastAsia"/>
                <w:sz w:val="21"/>
                <w:szCs w:val="21"/>
                <w:lang w:eastAsia="zh-CN"/>
              </w:rPr>
              <w:t xml:space="preserve"> 小企业取得的存货，应当按照成本进行计量。</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（一）外购存货的成本包括：购买价款、相关税费、运输费、装卸费、保险费以及在外购存货过程发生的其他直接费用，但不含按照税法规定可以抵扣的增值税进项税额。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（二）通过进一步加工取得存货的成本包括：直接材料、直接人工以及按照一定方法分配的制造费用。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经过1年期以上的制造才能达到预定可销售状态的存货发生的借款费用，也计入存货的成本。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前款所称借款费用，是指小企业因借款而发生的利息及其他相关成本。包括：借款利息、辅助费用以及因外币借款而发生的汇兑差额等。</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（三）投资者投入存货的成本，应当按照评估价值确定。</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（四）提供劳务的成本包括：与劳务提供直接相关的人工费、材料费和应分摊的间接费用。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（五）自行栽培、营造、繁殖或养殖的消耗性生物资产的成本，应当按照下列规定确定：</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1．自行栽培的大田作物和蔬菜的成本包括：在收获前耗用的种子、肥料、农药等材料费、人工费和应分摊的间接费用。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2．自行营造的林木类消耗性生物资产的成本包括：郁闭前发生的造林费、抚育费、营林设施费、良种试验费、调查设计费和应分摊的间接费用。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3．自行繁殖的育肥畜的成本包括：出售前发生的饲料费、人工费和应分摊的间接费用。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lastRenderedPageBreak/>
              <w:t xml:space="preserve"> 4．水产养殖的动物和植物的成本包括：在出售或入库前耗用的苗种、饲料、肥料等材料费、人工费和应分摊的间接费用。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（六）盘盈存货的成本，应当按照同类或类似存货的市场价格或评估价值确定。</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第十三条</w:t>
            </w:r>
            <w:r w:rsidRPr="00555D97">
              <w:rPr>
                <w:rFonts w:ascii="SimSun" w:eastAsia="SimSun" w:hAnsi="SimSun" w:hint="eastAsia"/>
                <w:sz w:val="21"/>
                <w:szCs w:val="21"/>
                <w:lang w:eastAsia="zh-CN"/>
              </w:rPr>
              <w:t xml:space="preserve"> 小企业应当采用先进先出法、加权平均法或者个别计价法确定发出存货的实际成本。计价方法一经选用，不得随意变更。</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对于性质和用途相似的存货，应当采用相同的成本计算方法确定发出存货的成本。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对于不能替代使用的存货、为特定项目专门购入或制造的存货以及提供的劳务，采用个别计价法确定发出存货的成本。</w:t>
            </w:r>
          </w:p>
          <w:p w:rsidR="00FC379C" w:rsidRPr="009140E1" w:rsidRDefault="00FC379C" w:rsidP="009140E1">
            <w:pPr>
              <w:wordWrap/>
              <w:snapToGrid w:val="0"/>
              <w:spacing w:line="290" w:lineRule="atLeast"/>
              <w:ind w:firstLineChars="200" w:firstLine="444"/>
              <w:rPr>
                <w:rFonts w:ascii="SimSun" w:eastAsia="SimSun" w:hAnsi="SimSun"/>
                <w:spacing w:val="6"/>
                <w:sz w:val="21"/>
                <w:szCs w:val="21"/>
                <w:lang w:eastAsia="zh-CN"/>
              </w:rPr>
            </w:pPr>
            <w:r w:rsidRPr="009140E1">
              <w:rPr>
                <w:rFonts w:ascii="SimSun" w:eastAsia="SimSun" w:hAnsi="SimSun" w:hint="eastAsia"/>
                <w:spacing w:val="6"/>
                <w:sz w:val="21"/>
                <w:szCs w:val="21"/>
                <w:lang w:eastAsia="zh-CN"/>
              </w:rPr>
              <w:t>对于周转材料，采用一次转销法进行会计处理，在领用时按其成本计入生产成本或当期损益；金额较大的周转材料，也可以采用分次摊销法进行会计处理。出租或出借周转材料，不需要结转其成本，但应当进行备查登记。</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对于已售存货，应当将其成本结转为营业成本。</w:t>
            </w:r>
          </w:p>
          <w:p w:rsidR="00FC379C" w:rsidRPr="009140E1" w:rsidRDefault="00FC379C" w:rsidP="009140E1">
            <w:pPr>
              <w:wordWrap/>
              <w:snapToGrid w:val="0"/>
              <w:spacing w:line="290" w:lineRule="atLeast"/>
              <w:ind w:firstLineChars="150" w:firstLine="297"/>
              <w:rPr>
                <w:rFonts w:ascii="SimSun" w:eastAsia="SimSun" w:hAnsi="SimSun"/>
                <w:spacing w:val="-6"/>
                <w:sz w:val="21"/>
                <w:szCs w:val="21"/>
                <w:lang w:eastAsia="zh-CN"/>
              </w:rPr>
            </w:pPr>
            <w:r w:rsidRPr="009140E1">
              <w:rPr>
                <w:rFonts w:ascii="SimSun" w:eastAsia="SimSun" w:hAnsi="SimSun" w:hint="eastAsia"/>
                <w:spacing w:val="-6"/>
                <w:sz w:val="21"/>
                <w:szCs w:val="21"/>
                <w:lang w:eastAsia="zh-CN"/>
              </w:rPr>
              <w:t xml:space="preserve"> </w:t>
            </w:r>
            <w:r w:rsidRPr="009140E1">
              <w:rPr>
                <w:rFonts w:ascii="SimSun" w:eastAsia="SimSun" w:hAnsi="SimSun" w:hint="eastAsia"/>
                <w:b/>
                <w:spacing w:val="-6"/>
                <w:sz w:val="21"/>
                <w:szCs w:val="21"/>
                <w:lang w:eastAsia="zh-CN"/>
              </w:rPr>
              <w:t>第十四条</w:t>
            </w:r>
            <w:r w:rsidRPr="009140E1">
              <w:rPr>
                <w:rFonts w:ascii="SimSun" w:eastAsia="SimSun" w:hAnsi="SimSun" w:hint="eastAsia"/>
                <w:spacing w:val="-6"/>
                <w:sz w:val="21"/>
                <w:szCs w:val="21"/>
                <w:lang w:eastAsia="zh-CN"/>
              </w:rPr>
              <w:t xml:space="preserve"> 小企业应当根据生产特点和成本管理的要求，选择适合于本企业的成本核算对象、成本项目和成本计算方法。</w:t>
            </w:r>
          </w:p>
          <w:p w:rsidR="00FC379C" w:rsidRPr="009140E1" w:rsidRDefault="00FC379C" w:rsidP="009140E1">
            <w:pPr>
              <w:wordWrap/>
              <w:snapToGrid w:val="0"/>
              <w:spacing w:line="290" w:lineRule="atLeast"/>
              <w:ind w:firstLineChars="150" w:firstLine="303"/>
              <w:rPr>
                <w:rFonts w:ascii="SimSun" w:eastAsia="SimSun" w:hAnsi="SimSun"/>
                <w:spacing w:val="-4"/>
                <w:sz w:val="21"/>
                <w:szCs w:val="21"/>
                <w:lang w:eastAsia="zh-CN"/>
              </w:rPr>
            </w:pPr>
            <w:r w:rsidRPr="009140E1">
              <w:rPr>
                <w:rFonts w:ascii="SimSun" w:eastAsia="SimSun" w:hAnsi="SimSun" w:hint="eastAsia"/>
                <w:spacing w:val="-4"/>
                <w:sz w:val="21"/>
                <w:szCs w:val="21"/>
                <w:lang w:eastAsia="zh-CN"/>
              </w:rPr>
              <w:t xml:space="preserve"> 小企业发生的各项生产费用，应当按照成本核算对象和成本项目分别归集。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（一）属于材料费、人工费等直接费用，直接计入基本生产成本和辅助生产成本。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（二）属于辅助生产车间为生产产品提供的动力等直接费用，可以先作为辅助生产成本进行归集，然后按照合理的方法分配计入基本生产成本；也可以直接计入所生产产品发生的生产成本。</w:t>
            </w:r>
          </w:p>
          <w:p w:rsidR="00FC379C" w:rsidRPr="009140E1" w:rsidRDefault="00FC379C" w:rsidP="009140E1">
            <w:pPr>
              <w:wordWrap/>
              <w:snapToGrid w:val="0"/>
              <w:spacing w:line="290" w:lineRule="atLeast"/>
              <w:ind w:firstLineChars="150" w:firstLine="333"/>
              <w:rPr>
                <w:rFonts w:ascii="SimSun" w:eastAsia="SimSun" w:hAnsi="SimSun"/>
                <w:spacing w:val="6"/>
                <w:sz w:val="21"/>
                <w:szCs w:val="21"/>
                <w:lang w:eastAsia="zh-CN"/>
              </w:rPr>
            </w:pPr>
            <w:r w:rsidRPr="009140E1">
              <w:rPr>
                <w:rFonts w:ascii="SimSun" w:eastAsia="SimSun" w:hAnsi="SimSun" w:hint="eastAsia"/>
                <w:spacing w:val="6"/>
                <w:sz w:val="21"/>
                <w:szCs w:val="21"/>
                <w:lang w:eastAsia="zh-CN"/>
              </w:rPr>
              <w:t xml:space="preserve"> （三）其他间接费用应当作为制造费用进行归集，月度终了，再按一定的分配标准，分配计入有关产品的成本。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第十五条</w:t>
            </w:r>
            <w:r w:rsidRPr="00555D97">
              <w:rPr>
                <w:rFonts w:ascii="SimSun" w:eastAsia="SimSun" w:hAnsi="SimSun" w:hint="eastAsia"/>
                <w:sz w:val="21"/>
                <w:szCs w:val="21"/>
                <w:lang w:eastAsia="zh-CN"/>
              </w:rPr>
              <w:t xml:space="preserve"> 存货发生毁损，处置收入、可收回的责任人赔偿和保险赔款，</w:t>
            </w:r>
            <w:r w:rsidRPr="00555D97">
              <w:rPr>
                <w:rFonts w:ascii="SimSun" w:eastAsia="SimSun" w:hAnsi="SimSun" w:hint="eastAsia"/>
                <w:sz w:val="21"/>
                <w:szCs w:val="21"/>
                <w:lang w:eastAsia="zh-CN"/>
              </w:rPr>
              <w:lastRenderedPageBreak/>
              <w:t>扣除其成本、相关税费后的净额，应当计入营业外支出或营业外收入。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盘盈存货实现的收益应当计入营业外收入。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盘亏存货发生的损失应当计入营业外支出。</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第二节 长期投资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第十六条</w:t>
            </w:r>
            <w:r w:rsidRPr="00555D97">
              <w:rPr>
                <w:rFonts w:ascii="SimSun" w:eastAsia="SimSun" w:hAnsi="SimSun" w:hint="eastAsia"/>
                <w:sz w:val="21"/>
                <w:szCs w:val="21"/>
                <w:lang w:eastAsia="zh-CN"/>
              </w:rPr>
              <w:t xml:space="preserve"> 小企业的非流动资产，是指流动资产以外的资产。</w:t>
            </w:r>
          </w:p>
          <w:p w:rsidR="00FC379C" w:rsidRPr="009140E1" w:rsidRDefault="00FC379C" w:rsidP="009140E1">
            <w:pPr>
              <w:wordWrap/>
              <w:snapToGrid w:val="0"/>
              <w:spacing w:line="290" w:lineRule="atLeast"/>
              <w:ind w:firstLineChars="150" w:firstLine="303"/>
              <w:rPr>
                <w:rFonts w:ascii="SimSun" w:eastAsia="SimSun" w:hAnsi="SimSun"/>
                <w:spacing w:val="-4"/>
                <w:sz w:val="21"/>
                <w:szCs w:val="21"/>
                <w:lang w:eastAsia="zh-CN"/>
              </w:rPr>
            </w:pPr>
            <w:r w:rsidRPr="009140E1">
              <w:rPr>
                <w:rFonts w:ascii="SimSun" w:eastAsia="SimSun" w:hAnsi="SimSun" w:hint="eastAsia"/>
                <w:spacing w:val="-4"/>
                <w:sz w:val="21"/>
                <w:szCs w:val="21"/>
                <w:lang w:eastAsia="zh-CN"/>
              </w:rPr>
              <w:t xml:space="preserve"> 小企业的非流动资产包括：长期债券投资、长期股权投资、固定资产、生产性生物资产、无形资产、长期待摊费用等。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第十七条</w:t>
            </w:r>
            <w:r w:rsidRPr="00555D97">
              <w:rPr>
                <w:rFonts w:ascii="SimSun" w:eastAsia="SimSun" w:hAnsi="SimSun" w:hint="eastAsia"/>
                <w:sz w:val="21"/>
                <w:szCs w:val="21"/>
                <w:lang w:eastAsia="zh-CN"/>
              </w:rPr>
              <w:t xml:space="preserve"> 长期债券投资，是指小企业准备长期（在1年以上，下同）持有的债券投资。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第十八条</w:t>
            </w:r>
            <w:r w:rsidRPr="00555D97">
              <w:rPr>
                <w:rFonts w:ascii="SimSun" w:eastAsia="SimSun" w:hAnsi="SimSun" w:hint="eastAsia"/>
                <w:sz w:val="21"/>
                <w:szCs w:val="21"/>
                <w:lang w:eastAsia="zh-CN"/>
              </w:rPr>
              <w:t xml:space="preserve"> 长期债券投资应当按照购买价款和相关税费作为成本进行计量。</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实际支付价款中包含的已到付息期但尚未领取的债券利息，应当单独确认为应收利息，不计入长期债券投资的成本。</w:t>
            </w:r>
          </w:p>
          <w:p w:rsidR="00FC379C" w:rsidRPr="00555D97" w:rsidRDefault="00FC379C" w:rsidP="00555D97">
            <w:pPr>
              <w:wordWrap/>
              <w:snapToGrid w:val="0"/>
              <w:spacing w:line="290" w:lineRule="atLeast"/>
              <w:ind w:firstLineChars="150" w:firstLine="316"/>
              <w:rPr>
                <w:rFonts w:ascii="SimSun" w:eastAsia="SimSun" w:hAnsi="SimSun"/>
                <w:sz w:val="21"/>
                <w:szCs w:val="21"/>
                <w:lang w:eastAsia="zh-CN"/>
              </w:rPr>
            </w:pPr>
            <w:r w:rsidRPr="00555D97">
              <w:rPr>
                <w:rFonts w:ascii="SimSun" w:eastAsia="SimSun" w:hAnsi="SimSun" w:hint="eastAsia"/>
                <w:b/>
                <w:sz w:val="21"/>
                <w:szCs w:val="21"/>
                <w:lang w:eastAsia="zh-CN"/>
              </w:rPr>
              <w:t xml:space="preserve"> 第十九条</w:t>
            </w:r>
            <w:r w:rsidRPr="00555D97">
              <w:rPr>
                <w:rFonts w:ascii="SimSun" w:eastAsia="SimSun" w:hAnsi="SimSun" w:hint="eastAsia"/>
                <w:sz w:val="21"/>
                <w:szCs w:val="21"/>
                <w:lang w:eastAsia="zh-CN"/>
              </w:rPr>
              <w:t xml:space="preserve"> 长期债券投资在持有期间发生的应收利息应当确认为投资收益。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（一）分期付息、一次还本的长期债券投资，在债务人应付利息日按照票面利率计算的应收未收利息收入应当确认为应收利息，不增加长期债券投资的账面余额。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（二）一次还本付息的长期债券投资，在债务人应付利息日按照票面利率计算的应收未收利息收入应当增加长期债券投资的账面余额。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（三）债券的折价或者溢价在债券存续期间内于确认相关债券利息收入时采用直线法进行摊销。</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第二十条</w:t>
            </w:r>
            <w:r w:rsidRPr="00555D97">
              <w:rPr>
                <w:rFonts w:ascii="SimSun" w:eastAsia="SimSun" w:hAnsi="SimSun" w:hint="eastAsia"/>
                <w:sz w:val="21"/>
                <w:szCs w:val="21"/>
                <w:lang w:eastAsia="zh-CN"/>
              </w:rPr>
              <w:t xml:space="preserve"> 长期债券投资到期，小企业收回长期债券投资，应当冲减其账面余额。</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处置长期债券投资，处置价款扣除其账面余额、相关税费后的净额，应当计入投资收益。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第二十一条</w:t>
            </w:r>
            <w:r w:rsidRPr="00555D97">
              <w:rPr>
                <w:rFonts w:ascii="SimSun" w:eastAsia="SimSun" w:hAnsi="SimSun" w:hint="eastAsia"/>
                <w:sz w:val="21"/>
                <w:szCs w:val="21"/>
                <w:lang w:eastAsia="zh-CN"/>
              </w:rPr>
              <w:t xml:space="preserve"> 小企业长期债券投资符合本准则第十条所列条件之一的，减除可收回的金额后确认的无法收回的长期债券投资，作为长期债券投资损失。</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lastRenderedPageBreak/>
              <w:t xml:space="preserve"> 长期债券投资损失应当于实际发生时计入营业外支出，同时冲减长期债券投资账面余额。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第二十二条</w:t>
            </w:r>
            <w:r w:rsidRPr="00555D97">
              <w:rPr>
                <w:rFonts w:ascii="SimSun" w:eastAsia="SimSun" w:hAnsi="SimSun" w:hint="eastAsia"/>
                <w:sz w:val="21"/>
                <w:szCs w:val="21"/>
                <w:lang w:eastAsia="zh-CN"/>
              </w:rPr>
              <w:t xml:space="preserve"> 长期股权投资，是指小企业准备长期持有的权益性投资。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第二十三条</w:t>
            </w:r>
            <w:r w:rsidRPr="00555D97">
              <w:rPr>
                <w:rFonts w:ascii="SimSun" w:eastAsia="SimSun" w:hAnsi="SimSun" w:hint="eastAsia"/>
                <w:sz w:val="21"/>
                <w:szCs w:val="21"/>
                <w:lang w:eastAsia="zh-CN"/>
              </w:rPr>
              <w:t xml:space="preserve"> 长期股权投资应当按照成本进行计量。</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（一）以支付现金取得的长期股权投资，应当按照购买价款和相关税费作为成本进行计量。</w:t>
            </w:r>
          </w:p>
          <w:p w:rsidR="00FC379C" w:rsidRPr="00C95981" w:rsidRDefault="00FC379C" w:rsidP="00555D97">
            <w:pPr>
              <w:wordWrap/>
              <w:snapToGrid w:val="0"/>
              <w:spacing w:line="290" w:lineRule="atLeast"/>
              <w:ind w:firstLineChars="150" w:firstLine="315"/>
              <w:rPr>
                <w:rFonts w:ascii="SimSun" w:eastAsia="SimSun" w:hAnsi="SimSun"/>
                <w:spacing w:val="6"/>
                <w:sz w:val="21"/>
                <w:szCs w:val="21"/>
                <w:lang w:eastAsia="zh-CN"/>
              </w:rPr>
            </w:pPr>
            <w:r w:rsidRPr="00555D97">
              <w:rPr>
                <w:rFonts w:ascii="SimSun" w:eastAsia="SimSun" w:hAnsi="SimSun" w:hint="eastAsia"/>
                <w:sz w:val="21"/>
                <w:szCs w:val="21"/>
                <w:lang w:eastAsia="zh-CN"/>
              </w:rPr>
              <w:t xml:space="preserve"> </w:t>
            </w:r>
            <w:r w:rsidRPr="00C95981">
              <w:rPr>
                <w:rFonts w:ascii="SimSun" w:eastAsia="SimSun" w:hAnsi="SimSun" w:hint="eastAsia"/>
                <w:spacing w:val="6"/>
                <w:sz w:val="21"/>
                <w:szCs w:val="21"/>
                <w:lang w:eastAsia="zh-CN"/>
              </w:rPr>
              <w:t>实际支付价款中包含的已宣告但尚未发放的现金股利，应当单独确认为应收股利，不计入长期股权投资的成本。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（二）通过非货币性资产交换取得的长期股权投资，应当按照换出非货币性资产的评估价值和相关税费作为成本进行计量。</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第二十四条</w:t>
            </w:r>
            <w:r w:rsidRPr="00555D97">
              <w:rPr>
                <w:rFonts w:ascii="SimSun" w:eastAsia="SimSun" w:hAnsi="SimSun" w:hint="eastAsia"/>
                <w:sz w:val="21"/>
                <w:szCs w:val="21"/>
                <w:lang w:eastAsia="zh-CN"/>
              </w:rPr>
              <w:t xml:space="preserve"> 长期股权投资应当采用成本法进行会计处理。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在长期股权投资持有期间，被投资单位宣告分派的现金股利或利润，应当按照应分得的金额确认为投资收益。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第二十五条</w:t>
            </w:r>
            <w:r w:rsidRPr="00555D97">
              <w:rPr>
                <w:rFonts w:ascii="SimSun" w:eastAsia="SimSun" w:hAnsi="SimSun" w:hint="eastAsia"/>
                <w:sz w:val="21"/>
                <w:szCs w:val="21"/>
                <w:lang w:eastAsia="zh-CN"/>
              </w:rPr>
              <w:t xml:space="preserve"> 处置长期股权投资，处置价款扣除其成本、相关税费后的净额，应当计入投资收益。</w:t>
            </w:r>
          </w:p>
          <w:p w:rsidR="00FC379C" w:rsidRPr="00555D97" w:rsidRDefault="00FC379C" w:rsidP="00555D97">
            <w:pPr>
              <w:wordWrap/>
              <w:snapToGrid w:val="0"/>
              <w:spacing w:line="290" w:lineRule="atLeast"/>
              <w:ind w:firstLineChars="150" w:firstLine="316"/>
              <w:rPr>
                <w:rFonts w:ascii="SimSun" w:eastAsia="SimSun" w:hAnsi="SimSun"/>
                <w:sz w:val="21"/>
                <w:szCs w:val="21"/>
                <w:lang w:eastAsia="zh-CN"/>
              </w:rPr>
            </w:pPr>
            <w:r w:rsidRPr="00555D97">
              <w:rPr>
                <w:rFonts w:ascii="SimSun" w:eastAsia="SimSun" w:hAnsi="SimSun" w:hint="eastAsia"/>
                <w:b/>
                <w:sz w:val="21"/>
                <w:szCs w:val="21"/>
                <w:lang w:eastAsia="zh-CN"/>
              </w:rPr>
              <w:t xml:space="preserve"> 第二十六条</w:t>
            </w:r>
            <w:r w:rsidRPr="00555D97">
              <w:rPr>
                <w:rFonts w:ascii="SimSun" w:eastAsia="SimSun" w:hAnsi="SimSun" w:hint="eastAsia"/>
                <w:sz w:val="21"/>
                <w:szCs w:val="21"/>
                <w:lang w:eastAsia="zh-CN"/>
              </w:rPr>
              <w:t xml:space="preserve"> 小企业长期股权投资符合下列条件之一的，减除可收回的金额后确认的无法收回的长期股权投资，作为长期股权投资损失：</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（一）被投资单位依法宣告破产、关闭、解散、被撤销，或者被依法注销、吊销营业执照的。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（二）被投资单位财务状况严重恶化，累计发生巨额亏损，已连续停止经营3年以上，且无重新恢复经营改组计划的。</w:t>
            </w:r>
          </w:p>
          <w:p w:rsidR="00FC379C" w:rsidRPr="00C95981" w:rsidRDefault="00FC379C" w:rsidP="00C95981">
            <w:pPr>
              <w:wordWrap/>
              <w:snapToGrid w:val="0"/>
              <w:spacing w:line="290" w:lineRule="atLeast"/>
              <w:ind w:firstLineChars="150" w:firstLine="375"/>
              <w:rPr>
                <w:rFonts w:ascii="SimSun" w:eastAsia="SimSun" w:hAnsi="SimSun"/>
                <w:spacing w:val="20"/>
                <w:sz w:val="21"/>
                <w:szCs w:val="21"/>
                <w:lang w:eastAsia="zh-CN"/>
              </w:rPr>
            </w:pPr>
            <w:r w:rsidRPr="00C95981">
              <w:rPr>
                <w:rFonts w:ascii="SimSun" w:eastAsia="SimSun" w:hAnsi="SimSun" w:hint="eastAsia"/>
                <w:spacing w:val="20"/>
                <w:sz w:val="21"/>
                <w:szCs w:val="21"/>
                <w:lang w:eastAsia="zh-CN"/>
              </w:rPr>
              <w:t xml:space="preserve"> （三）对被投资单位不具有控制权，投资期限届满或者投资期限已超过10年，且被投资单位因连续3年经营亏损导致资不抵债的。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（四）被投资单位财务状况严重恶化，累计发生巨额亏损，已完成清算或清算期超过3年以上的。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（五）国务院财政、税务主管部门</w:t>
            </w:r>
            <w:r w:rsidRPr="00555D97">
              <w:rPr>
                <w:rFonts w:ascii="SimSun" w:eastAsia="SimSun" w:hAnsi="SimSun" w:hint="eastAsia"/>
                <w:sz w:val="21"/>
                <w:szCs w:val="21"/>
                <w:lang w:eastAsia="zh-CN"/>
              </w:rPr>
              <w:lastRenderedPageBreak/>
              <w:t>规定的其他条件。</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长期股权投资损失应当于实际发生时计入营业外支出，同时冲减长期股权投资账面余额。</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第三节 固定资产和生产性生物资产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第二十七条</w:t>
            </w:r>
            <w:r w:rsidRPr="00555D97">
              <w:rPr>
                <w:rFonts w:ascii="SimSun" w:eastAsia="SimSun" w:hAnsi="SimSun" w:hint="eastAsia"/>
                <w:sz w:val="21"/>
                <w:szCs w:val="21"/>
                <w:lang w:eastAsia="zh-CN"/>
              </w:rPr>
              <w:t xml:space="preserve"> 固定资产，是指小企业为生产产品、提供劳务、出租或经营管理而持有的，使用寿命超过1年的有形资产。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小企业的固定资产包括：房屋、建筑物、机器、机械、运输工具、设备、器具、工具等。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第二十八条</w:t>
            </w:r>
            <w:r w:rsidRPr="00555D97">
              <w:rPr>
                <w:rFonts w:ascii="SimSun" w:eastAsia="SimSun" w:hAnsi="SimSun" w:hint="eastAsia"/>
                <w:sz w:val="21"/>
                <w:szCs w:val="21"/>
                <w:lang w:eastAsia="zh-CN"/>
              </w:rPr>
              <w:t xml:space="preserve"> 固定资产应当按照成本进行计量。</w:t>
            </w:r>
          </w:p>
          <w:p w:rsidR="00FC379C" w:rsidRPr="00C95981" w:rsidRDefault="00FC379C" w:rsidP="00C95981">
            <w:pPr>
              <w:wordWrap/>
              <w:snapToGrid w:val="0"/>
              <w:spacing w:line="290" w:lineRule="atLeast"/>
              <w:ind w:firstLineChars="150" w:firstLine="333"/>
              <w:rPr>
                <w:rFonts w:ascii="SimSun" w:eastAsia="SimSun" w:hAnsi="SimSun"/>
                <w:spacing w:val="6"/>
                <w:sz w:val="21"/>
                <w:szCs w:val="21"/>
                <w:lang w:eastAsia="zh-CN"/>
              </w:rPr>
            </w:pPr>
            <w:r w:rsidRPr="00C95981">
              <w:rPr>
                <w:rFonts w:ascii="SimSun" w:eastAsia="SimSun" w:hAnsi="SimSun" w:hint="eastAsia"/>
                <w:spacing w:val="6"/>
                <w:sz w:val="21"/>
                <w:szCs w:val="21"/>
                <w:lang w:eastAsia="zh-CN"/>
              </w:rPr>
              <w:t xml:space="preserve"> （一）外购固定资产的成本包括：购买价款、相关税费、运输费、装卸费、保险费、安装费等，但不含按照税法规定可以抵扣的增值税进项税额。</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以一笔款项购入多项没有单独标价的固定资产，应当按照各项固定资产或类似资产的市场价格或评估价值比例对总成本进行分配，分别确定各项固定资产的成本。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（二）自行建造固定资产的成本，由建造该项资产在竣工决算前发生的支出（含相关的借款费用）构成。</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小企业在建工程在试运转过程中形成的产品、副产品或试车收入冲减在建工程成本。</w:t>
            </w:r>
          </w:p>
          <w:p w:rsidR="00FC379C" w:rsidRPr="00C95981" w:rsidRDefault="00FC379C" w:rsidP="00C95981">
            <w:pPr>
              <w:wordWrap/>
              <w:snapToGrid w:val="0"/>
              <w:spacing w:line="290" w:lineRule="atLeast"/>
              <w:ind w:firstLineChars="150" w:firstLine="303"/>
              <w:rPr>
                <w:rFonts w:ascii="SimSun" w:eastAsia="SimSun" w:hAnsi="SimSun"/>
                <w:spacing w:val="-4"/>
                <w:sz w:val="21"/>
                <w:szCs w:val="21"/>
                <w:lang w:eastAsia="zh-CN"/>
              </w:rPr>
            </w:pPr>
            <w:r w:rsidRPr="00C95981">
              <w:rPr>
                <w:rFonts w:ascii="SimSun" w:eastAsia="SimSun" w:hAnsi="SimSun" w:hint="eastAsia"/>
                <w:spacing w:val="-4"/>
                <w:sz w:val="21"/>
                <w:szCs w:val="21"/>
                <w:lang w:eastAsia="zh-CN"/>
              </w:rPr>
              <w:t xml:space="preserve"> （三）投资者投入固定资产的成本，应当按照评估价值和相关税费确定。</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（四）融资租入的固定资产的成本，应当按照租赁合同约定的付款总额和在签订租赁合同过程中发生的相关税费等确定。</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（五）盘盈固定资产的成本，应当按照同类或者类似固定资产的市场价格或评估价值，扣除按照该项固定资产新旧程度估计的折旧后的余额确定。</w:t>
            </w:r>
          </w:p>
          <w:p w:rsidR="00FC379C" w:rsidRPr="00C95981" w:rsidRDefault="00FC379C" w:rsidP="00C95981">
            <w:pPr>
              <w:wordWrap/>
              <w:snapToGrid w:val="0"/>
              <w:spacing w:line="290" w:lineRule="atLeast"/>
              <w:ind w:firstLineChars="150" w:firstLine="375"/>
              <w:rPr>
                <w:rFonts w:ascii="SimSun" w:eastAsia="SimSun" w:hAnsi="SimSun"/>
                <w:spacing w:val="20"/>
                <w:sz w:val="21"/>
                <w:szCs w:val="21"/>
                <w:lang w:eastAsia="zh-CN"/>
              </w:rPr>
            </w:pPr>
            <w:r w:rsidRPr="00C95981">
              <w:rPr>
                <w:rFonts w:ascii="SimSun" w:eastAsia="SimSun" w:hAnsi="SimSun" w:hint="eastAsia"/>
                <w:spacing w:val="20"/>
                <w:sz w:val="21"/>
                <w:szCs w:val="21"/>
                <w:lang w:eastAsia="zh-CN"/>
              </w:rPr>
              <w:t xml:space="preserve"> </w:t>
            </w:r>
            <w:r w:rsidRPr="00C95981">
              <w:rPr>
                <w:rFonts w:ascii="SimSun" w:eastAsia="SimSun" w:hAnsi="SimSun" w:hint="eastAsia"/>
                <w:b/>
                <w:spacing w:val="20"/>
                <w:sz w:val="21"/>
                <w:szCs w:val="21"/>
                <w:lang w:eastAsia="zh-CN"/>
              </w:rPr>
              <w:t>第二十九条</w:t>
            </w:r>
            <w:r w:rsidRPr="00C95981">
              <w:rPr>
                <w:rFonts w:ascii="SimSun" w:eastAsia="SimSun" w:hAnsi="SimSun" w:hint="eastAsia"/>
                <w:spacing w:val="20"/>
                <w:sz w:val="21"/>
                <w:szCs w:val="21"/>
                <w:lang w:eastAsia="zh-CN"/>
              </w:rPr>
              <w:t xml:space="preserve"> 小企业应当对所有固定资产计提折旧，但已提足折旧仍继续使用的固定资产和单独计价入账的土地不得计提折旧。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lastRenderedPageBreak/>
              <w:t xml:space="preserve"> 固定资产的折旧费应当根据固定资产的受益对象计入相关资产成本或者当期损益。</w:t>
            </w:r>
          </w:p>
          <w:p w:rsidR="00FC379C" w:rsidRPr="00C95981" w:rsidRDefault="00FC379C" w:rsidP="00C95981">
            <w:pPr>
              <w:wordWrap/>
              <w:snapToGrid w:val="0"/>
              <w:spacing w:line="290" w:lineRule="atLeast"/>
              <w:ind w:firstLineChars="150" w:firstLine="351"/>
              <w:rPr>
                <w:rFonts w:ascii="SimSun" w:eastAsia="SimSun" w:hAnsi="SimSun"/>
                <w:spacing w:val="12"/>
                <w:sz w:val="21"/>
                <w:szCs w:val="21"/>
                <w:lang w:eastAsia="zh-CN"/>
              </w:rPr>
            </w:pPr>
            <w:r w:rsidRPr="00C95981">
              <w:rPr>
                <w:rFonts w:ascii="SimSun" w:eastAsia="SimSun" w:hAnsi="SimSun" w:hint="eastAsia"/>
                <w:spacing w:val="12"/>
                <w:sz w:val="21"/>
                <w:szCs w:val="21"/>
                <w:lang w:eastAsia="zh-CN"/>
              </w:rPr>
              <w:t xml:space="preserve"> 前款所称折旧，是指在固定资产使用寿命内，按照确定的方法对应计折旧额进行系统分摊。应计折旧额，是指应当计提折旧的固定资产的原价（成本）扣除其预计净残值后的金额。预计净残值，是指固定资产预计使用寿命已满，小企业从该项固定资产处臵中获得的扣除预计处置费用后的净额。已提足折旧，是指已经提足该项固定资产的应计折旧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第三十条</w:t>
            </w:r>
            <w:r w:rsidRPr="00555D97">
              <w:rPr>
                <w:rFonts w:ascii="SimSun" w:eastAsia="SimSun" w:hAnsi="SimSun" w:hint="eastAsia"/>
                <w:sz w:val="21"/>
                <w:szCs w:val="21"/>
                <w:lang w:eastAsia="zh-CN"/>
              </w:rPr>
              <w:t xml:space="preserve"> 小企业应当按照年限平均法（即直线法，下同）计提折旧。小企业的固定资产由于技术进步等原因，确需加速折旧的，可以采用双倍余额递减法和年数总和法。</w:t>
            </w:r>
          </w:p>
          <w:p w:rsidR="00FC379C" w:rsidRPr="00C95981" w:rsidRDefault="00FC379C" w:rsidP="00555D97">
            <w:pPr>
              <w:wordWrap/>
              <w:snapToGrid w:val="0"/>
              <w:spacing w:line="290" w:lineRule="atLeast"/>
              <w:ind w:firstLineChars="150" w:firstLine="315"/>
              <w:rPr>
                <w:rFonts w:ascii="SimSun" w:eastAsia="SimSun" w:hAnsi="SimSun"/>
                <w:spacing w:val="6"/>
                <w:sz w:val="21"/>
                <w:szCs w:val="21"/>
                <w:lang w:eastAsia="zh-CN"/>
              </w:rPr>
            </w:pPr>
            <w:r w:rsidRPr="00555D97">
              <w:rPr>
                <w:rFonts w:ascii="SimSun" w:eastAsia="SimSun" w:hAnsi="SimSun" w:hint="eastAsia"/>
                <w:sz w:val="21"/>
                <w:szCs w:val="21"/>
                <w:lang w:eastAsia="zh-CN"/>
              </w:rPr>
              <w:t xml:space="preserve"> </w:t>
            </w:r>
            <w:r w:rsidRPr="00C95981">
              <w:rPr>
                <w:rFonts w:ascii="SimSun" w:eastAsia="SimSun" w:hAnsi="SimSun" w:hint="eastAsia"/>
                <w:spacing w:val="6"/>
                <w:sz w:val="21"/>
                <w:szCs w:val="21"/>
                <w:lang w:eastAsia="zh-CN"/>
              </w:rPr>
              <w:t>小企业应当根据固定资产的性质和使用情况，并考虑税法的规定，合理确定固定资产的使用寿命和预计净残值。</w:t>
            </w:r>
          </w:p>
          <w:p w:rsidR="00FC379C" w:rsidRPr="00C95981" w:rsidRDefault="00FC379C" w:rsidP="00555D97">
            <w:pPr>
              <w:wordWrap/>
              <w:snapToGrid w:val="0"/>
              <w:spacing w:line="290" w:lineRule="atLeast"/>
              <w:ind w:firstLineChars="150" w:firstLine="315"/>
              <w:rPr>
                <w:rFonts w:ascii="SimSun" w:eastAsia="SimSun" w:hAnsi="SimSun"/>
                <w:spacing w:val="6"/>
                <w:sz w:val="21"/>
                <w:szCs w:val="21"/>
                <w:lang w:eastAsia="zh-CN"/>
              </w:rPr>
            </w:pPr>
            <w:r w:rsidRPr="00555D97">
              <w:rPr>
                <w:rFonts w:ascii="SimSun" w:eastAsia="SimSun" w:hAnsi="SimSun" w:hint="eastAsia"/>
                <w:sz w:val="21"/>
                <w:szCs w:val="21"/>
                <w:lang w:eastAsia="zh-CN"/>
              </w:rPr>
              <w:t xml:space="preserve"> </w:t>
            </w:r>
            <w:r w:rsidRPr="00C95981">
              <w:rPr>
                <w:rFonts w:ascii="SimSun" w:eastAsia="SimSun" w:hAnsi="SimSun" w:hint="eastAsia"/>
                <w:spacing w:val="6"/>
                <w:sz w:val="21"/>
                <w:szCs w:val="21"/>
                <w:lang w:eastAsia="zh-CN"/>
              </w:rPr>
              <w:t>固定资产的折旧方法、使用寿命、预计净残值一经确定，不得随意变更。</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第三十一条</w:t>
            </w:r>
            <w:r w:rsidRPr="00555D97">
              <w:rPr>
                <w:rFonts w:ascii="SimSun" w:eastAsia="SimSun" w:hAnsi="SimSun" w:hint="eastAsia"/>
                <w:sz w:val="21"/>
                <w:szCs w:val="21"/>
                <w:lang w:eastAsia="zh-CN"/>
              </w:rPr>
              <w:t xml:space="preserve"> 小企业应当按月计提折旧，当月增加的固定资产，当月不计提折旧，从下月起计提折旧；当月减少的固定资产，当月仍计提折旧，从下月起不计提折旧。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第三十二条</w:t>
            </w:r>
            <w:r w:rsidRPr="00555D97">
              <w:rPr>
                <w:rFonts w:ascii="SimSun" w:eastAsia="SimSun" w:hAnsi="SimSun" w:hint="eastAsia"/>
                <w:sz w:val="21"/>
                <w:szCs w:val="21"/>
                <w:lang w:eastAsia="zh-CN"/>
              </w:rPr>
              <w:t xml:space="preserve"> 固定资产的日常修理费，应当在发生时根据固定资产的受益对象计入相关资产成本或者当期损益。</w:t>
            </w:r>
          </w:p>
          <w:p w:rsidR="00FC379C" w:rsidRPr="00C95981" w:rsidRDefault="00FC379C" w:rsidP="00555D97">
            <w:pPr>
              <w:wordWrap/>
              <w:snapToGrid w:val="0"/>
              <w:spacing w:line="290" w:lineRule="atLeast"/>
              <w:ind w:firstLineChars="150" w:firstLine="315"/>
              <w:rPr>
                <w:rFonts w:ascii="SimSun" w:eastAsia="SimSun" w:hAnsi="SimSun"/>
                <w:spacing w:val="4"/>
                <w:sz w:val="21"/>
                <w:szCs w:val="21"/>
                <w:lang w:eastAsia="zh-CN"/>
              </w:rPr>
            </w:pPr>
            <w:r w:rsidRPr="00555D97">
              <w:rPr>
                <w:rFonts w:ascii="SimSun" w:eastAsia="SimSun" w:hAnsi="SimSun" w:hint="eastAsia"/>
                <w:sz w:val="21"/>
                <w:szCs w:val="21"/>
                <w:lang w:eastAsia="zh-CN"/>
              </w:rPr>
              <w:t xml:space="preserve"> </w:t>
            </w:r>
            <w:r w:rsidRPr="00C95981">
              <w:rPr>
                <w:rFonts w:ascii="SimSun" w:eastAsia="SimSun" w:hAnsi="SimSun" w:hint="eastAsia"/>
                <w:b/>
                <w:spacing w:val="4"/>
                <w:sz w:val="21"/>
                <w:szCs w:val="21"/>
                <w:lang w:eastAsia="zh-CN"/>
              </w:rPr>
              <w:t>第三十三条</w:t>
            </w:r>
            <w:r w:rsidRPr="00C95981">
              <w:rPr>
                <w:rFonts w:ascii="SimSun" w:eastAsia="SimSun" w:hAnsi="SimSun" w:hint="eastAsia"/>
                <w:spacing w:val="4"/>
                <w:sz w:val="21"/>
                <w:szCs w:val="21"/>
                <w:lang w:eastAsia="zh-CN"/>
              </w:rPr>
              <w:t xml:space="preserve"> 固定资产的改建支出，应当计入固定资产的成本，但已提足折旧的固定资产和经营租入的固定资产发生的改建支出应当计入长期待摊费用。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前款所称固定资产的改建支出，是指改变房屋或者建筑物结构、延长使用年限等发生的支出。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第三十四条</w:t>
            </w:r>
            <w:r w:rsidRPr="00555D97">
              <w:rPr>
                <w:rFonts w:ascii="SimSun" w:eastAsia="SimSun" w:hAnsi="SimSun" w:hint="eastAsia"/>
                <w:sz w:val="21"/>
                <w:szCs w:val="21"/>
                <w:lang w:eastAsia="zh-CN"/>
              </w:rPr>
              <w:t xml:space="preserve"> 处置固定资产，处置收入扣除其账面价值、相关税费和清理费用后的净额，应当计入营业外收入或营业外支出。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lastRenderedPageBreak/>
              <w:t xml:space="preserve"> 前款所称固定资产的账面价值，是指固定资产原价（成本）扣减累计折旧后的金额。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盘亏固定资产发生的损失应当计入营业外支出。</w:t>
            </w:r>
          </w:p>
          <w:p w:rsidR="00FC379C" w:rsidRPr="00555D97" w:rsidRDefault="00FC379C" w:rsidP="00555D97">
            <w:pPr>
              <w:wordWrap/>
              <w:snapToGrid w:val="0"/>
              <w:spacing w:line="290" w:lineRule="atLeast"/>
              <w:ind w:firstLineChars="150" w:firstLine="316"/>
              <w:rPr>
                <w:rFonts w:ascii="SimSun" w:eastAsia="SimSun" w:hAnsi="SimSun"/>
                <w:sz w:val="21"/>
                <w:szCs w:val="21"/>
                <w:lang w:eastAsia="zh-CN"/>
              </w:rPr>
            </w:pPr>
            <w:r w:rsidRPr="00555D97">
              <w:rPr>
                <w:rFonts w:ascii="SimSun" w:eastAsia="SimSun" w:hAnsi="SimSun" w:hint="eastAsia"/>
                <w:b/>
                <w:sz w:val="21"/>
                <w:szCs w:val="21"/>
                <w:lang w:eastAsia="zh-CN"/>
              </w:rPr>
              <w:t xml:space="preserve"> 第三十五条</w:t>
            </w:r>
            <w:r w:rsidRPr="00555D97">
              <w:rPr>
                <w:rFonts w:ascii="SimSun" w:eastAsia="SimSun" w:hAnsi="SimSun" w:hint="eastAsia"/>
                <w:sz w:val="21"/>
                <w:szCs w:val="21"/>
                <w:lang w:eastAsia="zh-CN"/>
              </w:rPr>
              <w:t xml:space="preserve"> 生产性生物资产，是指小企业（农、林、牧、渔业）为生产农产品、提供劳务或出租等目的而持有的生物资产。包括：经济林、薪炭林、产畜和役畜等。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第三十六条</w:t>
            </w:r>
            <w:r w:rsidRPr="00555D97">
              <w:rPr>
                <w:rFonts w:ascii="SimSun" w:eastAsia="SimSun" w:hAnsi="SimSun" w:hint="eastAsia"/>
                <w:sz w:val="21"/>
                <w:szCs w:val="21"/>
                <w:lang w:eastAsia="zh-CN"/>
              </w:rPr>
              <w:t xml:space="preserve"> 生产性生物资产应当按照成本进行计量。</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（一）外购的生产性生物资产的成本，应当按照购买价款和相关税费确定。</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（二）自行营造或繁殖的生产性生物资产的成本，应当按照下列规定确定：</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1．自行营造的林木类生产性生物资产的成本包括：达到预定生产经营目的前发生的造林费、抚育费、营林设施费、良种试验费、调查设计费和应分摊的间接费用等必要支出。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2．自行繁殖的产畜和役畜的成本包括：达到预定生产经营目的前发生的饲料费、人工费和应分摊的间接费用等必要支出。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前款所称达到预定生产经营目的，是指生产性生物资产进入正常生产期，可以多年连续稳定产出农产品、提供劳务或出租。</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第三十七条</w:t>
            </w:r>
            <w:r w:rsidRPr="00555D97">
              <w:rPr>
                <w:rFonts w:ascii="SimSun" w:eastAsia="SimSun" w:hAnsi="SimSun" w:hint="eastAsia"/>
                <w:sz w:val="21"/>
                <w:szCs w:val="21"/>
                <w:lang w:eastAsia="zh-CN"/>
              </w:rPr>
              <w:t xml:space="preserve"> 生产性生物资产应当按照年限平均法计提折旧。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小企业（农、林、牧、渔业）应当根据生产性生物资产的性质和使用情况，并考虑税法的规定，合理确定生产性生物资产的使用寿命和预计净残值。</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生产性生物资产的折旧方法、使用寿命、预计净残值一经确定，不得随意变更。</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小企业（农、林、牧、渔业）应当自生产性生物资产投入使用月份的下月起按月计提折旧；停止使用的生产性生物资产，应当自停止使用月份的下月起停止计提折旧。</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lastRenderedPageBreak/>
              <w:t>第四节 无形资产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第三十八条</w:t>
            </w:r>
            <w:r w:rsidRPr="00555D97">
              <w:rPr>
                <w:rFonts w:ascii="SimSun" w:eastAsia="SimSun" w:hAnsi="SimSun" w:hint="eastAsia"/>
                <w:sz w:val="21"/>
                <w:szCs w:val="21"/>
                <w:lang w:eastAsia="zh-CN"/>
              </w:rPr>
              <w:t xml:space="preserve"> 无形资产，是指小企业为生产产品、提供劳务、出租或经营管理而持有的、没有实物形态的可辨认非货币性资产。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小企业的无形资产包括：土地使用权、专利权、商标权、著作权、非专利技术等。</w:t>
            </w:r>
          </w:p>
          <w:p w:rsidR="00FC379C" w:rsidRPr="00D84642" w:rsidRDefault="00FC379C" w:rsidP="00555D97">
            <w:pPr>
              <w:wordWrap/>
              <w:snapToGrid w:val="0"/>
              <w:spacing w:line="290" w:lineRule="atLeast"/>
              <w:ind w:firstLineChars="150" w:firstLine="315"/>
              <w:rPr>
                <w:rFonts w:ascii="SimSun" w:eastAsia="SimSun" w:hAnsi="SimSun"/>
                <w:spacing w:val="14"/>
                <w:sz w:val="21"/>
                <w:szCs w:val="21"/>
                <w:lang w:eastAsia="zh-CN"/>
              </w:rPr>
            </w:pPr>
            <w:r w:rsidRPr="00555D97">
              <w:rPr>
                <w:rFonts w:ascii="SimSun" w:eastAsia="SimSun" w:hAnsi="SimSun" w:hint="eastAsia"/>
                <w:sz w:val="21"/>
                <w:szCs w:val="21"/>
                <w:lang w:eastAsia="zh-CN"/>
              </w:rPr>
              <w:t xml:space="preserve"> </w:t>
            </w:r>
            <w:r w:rsidRPr="00D84642">
              <w:rPr>
                <w:rFonts w:ascii="SimSun" w:eastAsia="SimSun" w:hAnsi="SimSun" w:hint="eastAsia"/>
                <w:spacing w:val="14"/>
                <w:sz w:val="21"/>
                <w:szCs w:val="21"/>
                <w:lang w:eastAsia="zh-CN"/>
              </w:rPr>
              <w:t>自行开发建造厂房等建筑物，相关的土地使用权与建筑物应当分别进行处理。外购土地及建筑物支付的价款应当在建筑物与土地使用权之间按照合理的方法进行分配；难以合理分配的，应当全部作为固定资产。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第三十九条</w:t>
            </w:r>
            <w:r w:rsidRPr="00555D97">
              <w:rPr>
                <w:rFonts w:ascii="SimSun" w:eastAsia="SimSun" w:hAnsi="SimSun" w:hint="eastAsia"/>
                <w:sz w:val="21"/>
                <w:szCs w:val="21"/>
                <w:lang w:eastAsia="zh-CN"/>
              </w:rPr>
              <w:t xml:space="preserve"> 无形资产应当按照成本进行计量。</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（一）外购无形资产的成本包括：购买价款、相关税费和相关的其他支出（含相关的借款费用）。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（二）投资者投入的无形资产的成本，应当按照评估价值和相关税费确定。</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（三）自行开发的无形资产的成本，由符合资本化条件后至达到预定用途前发生的支出（含相关的借款费用）构成。</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第四十条</w:t>
            </w:r>
            <w:r w:rsidRPr="00555D97">
              <w:rPr>
                <w:rFonts w:ascii="SimSun" w:eastAsia="SimSun" w:hAnsi="SimSun" w:hint="eastAsia"/>
                <w:sz w:val="21"/>
                <w:szCs w:val="21"/>
                <w:lang w:eastAsia="zh-CN"/>
              </w:rPr>
              <w:t xml:space="preserve"> 小企业自行开发无形资产发生的支出，同时满足下列条件的，才能确认为无形资产：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（一）完成该无形资产以使其能够使用或出售在技术上具有可行性；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（二）具有完成该无形资产并使用或出售的意图；</w:t>
            </w:r>
          </w:p>
          <w:p w:rsidR="00FC379C" w:rsidRPr="00D84642" w:rsidRDefault="00FC379C" w:rsidP="00D84642">
            <w:pPr>
              <w:wordWrap/>
              <w:snapToGrid w:val="0"/>
              <w:spacing w:line="290" w:lineRule="atLeast"/>
              <w:ind w:firstLineChars="150" w:firstLine="375"/>
              <w:rPr>
                <w:rFonts w:ascii="SimSun" w:eastAsia="SimSun" w:hAnsi="SimSun"/>
                <w:spacing w:val="20"/>
                <w:sz w:val="21"/>
                <w:szCs w:val="21"/>
                <w:lang w:eastAsia="zh-CN"/>
              </w:rPr>
            </w:pPr>
            <w:r w:rsidRPr="00D84642">
              <w:rPr>
                <w:rFonts w:ascii="SimSun" w:eastAsia="SimSun" w:hAnsi="SimSun" w:hint="eastAsia"/>
                <w:spacing w:val="20"/>
                <w:sz w:val="21"/>
                <w:szCs w:val="21"/>
                <w:lang w:eastAsia="zh-CN"/>
              </w:rPr>
              <w:t xml:space="preserve"> （三）能够证明运用该无形资产生产的产品存在市场或无形资产自身存在市场，无形资产将在内部使用的，应当证明其有用性；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（四）有足够的技术、财务资源和其他资源支持，以完成该无形资产的开发，并有能力使用或出售该无形资产；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（五）归属于该无形资产开发阶段的支出能够可靠地计量。</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第四十一条</w:t>
            </w:r>
            <w:r w:rsidRPr="00555D97">
              <w:rPr>
                <w:rFonts w:ascii="SimSun" w:eastAsia="SimSun" w:hAnsi="SimSun" w:hint="eastAsia"/>
                <w:sz w:val="21"/>
                <w:szCs w:val="21"/>
                <w:lang w:eastAsia="zh-CN"/>
              </w:rPr>
              <w:t xml:space="preserve"> 无形资产应当在其使用寿命内采用年限平均法进行摊销，根据</w:t>
            </w:r>
            <w:r w:rsidRPr="00555D97">
              <w:rPr>
                <w:rFonts w:ascii="SimSun" w:eastAsia="SimSun" w:hAnsi="SimSun" w:hint="eastAsia"/>
                <w:sz w:val="21"/>
                <w:szCs w:val="21"/>
                <w:lang w:eastAsia="zh-CN"/>
              </w:rPr>
              <w:lastRenderedPageBreak/>
              <w:t>其受益对象计入相关资产成本或者当期损益。</w:t>
            </w:r>
          </w:p>
          <w:p w:rsidR="00FC379C" w:rsidRPr="005A5636" w:rsidRDefault="00FC379C" w:rsidP="00555D97">
            <w:pPr>
              <w:wordWrap/>
              <w:snapToGrid w:val="0"/>
              <w:spacing w:line="290" w:lineRule="atLeast"/>
              <w:ind w:firstLineChars="150" w:firstLine="315"/>
              <w:rPr>
                <w:rFonts w:ascii="SimSun" w:eastAsia="SimSun" w:hAnsi="SimSun"/>
                <w:spacing w:val="6"/>
                <w:sz w:val="21"/>
                <w:szCs w:val="21"/>
                <w:lang w:eastAsia="zh-CN"/>
              </w:rPr>
            </w:pPr>
            <w:r w:rsidRPr="00555D97">
              <w:rPr>
                <w:rFonts w:ascii="SimSun" w:eastAsia="SimSun" w:hAnsi="SimSun" w:hint="eastAsia"/>
                <w:sz w:val="21"/>
                <w:szCs w:val="21"/>
                <w:lang w:eastAsia="zh-CN"/>
              </w:rPr>
              <w:t xml:space="preserve"> </w:t>
            </w:r>
            <w:r w:rsidRPr="005A5636">
              <w:rPr>
                <w:rFonts w:ascii="SimSun" w:eastAsia="SimSun" w:hAnsi="SimSun" w:hint="eastAsia"/>
                <w:spacing w:val="6"/>
                <w:sz w:val="21"/>
                <w:szCs w:val="21"/>
                <w:lang w:eastAsia="zh-CN"/>
              </w:rPr>
              <w:t>无形资产的摊销期自其可供使用时开始至停止使用或出售时止。有关法律规定或合同约定了使用年限的，可以按照规定或约定的使用年限分期摊销。</w:t>
            </w:r>
          </w:p>
          <w:p w:rsidR="00FC379C" w:rsidRPr="005A5636" w:rsidRDefault="00FC379C" w:rsidP="00555D97">
            <w:pPr>
              <w:wordWrap/>
              <w:snapToGrid w:val="0"/>
              <w:spacing w:line="290" w:lineRule="atLeast"/>
              <w:ind w:firstLineChars="150" w:firstLine="315"/>
              <w:rPr>
                <w:rFonts w:ascii="SimSun" w:eastAsia="SimSun" w:hAnsi="SimSun"/>
                <w:spacing w:val="20"/>
                <w:sz w:val="21"/>
                <w:szCs w:val="21"/>
                <w:lang w:eastAsia="zh-CN"/>
              </w:rPr>
            </w:pPr>
            <w:r w:rsidRPr="00555D97">
              <w:rPr>
                <w:rFonts w:ascii="SimSun" w:eastAsia="SimSun" w:hAnsi="SimSun" w:hint="eastAsia"/>
                <w:sz w:val="21"/>
                <w:szCs w:val="21"/>
                <w:lang w:eastAsia="zh-CN"/>
              </w:rPr>
              <w:t xml:space="preserve"> </w:t>
            </w:r>
            <w:r w:rsidRPr="005A5636">
              <w:rPr>
                <w:rFonts w:ascii="SimSun" w:eastAsia="SimSun" w:hAnsi="SimSun" w:hint="eastAsia"/>
                <w:spacing w:val="20"/>
                <w:sz w:val="21"/>
                <w:szCs w:val="21"/>
                <w:lang w:eastAsia="zh-CN"/>
              </w:rPr>
              <w:t>小企业不能可靠估计无形资产使用寿命的，摊销期不得低于10年。</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第四十二条</w:t>
            </w:r>
            <w:r w:rsidRPr="00555D97">
              <w:rPr>
                <w:rFonts w:ascii="SimSun" w:eastAsia="SimSun" w:hAnsi="SimSun" w:hint="eastAsia"/>
                <w:sz w:val="21"/>
                <w:szCs w:val="21"/>
                <w:lang w:eastAsia="zh-CN"/>
              </w:rPr>
              <w:t xml:space="preserve"> 处置无形资产，处置收入扣除其账面价值、相关税费等后的净额，应当计入营业外收入或营业外支出。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前款所称无形资产的账面价值，是指无形资产的成本扣减累计摊销后的金额。</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第五节 长期待摊费用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第四十三条</w:t>
            </w:r>
            <w:r w:rsidRPr="00555D97">
              <w:rPr>
                <w:rFonts w:ascii="SimSun" w:eastAsia="SimSun" w:hAnsi="SimSun" w:hint="eastAsia"/>
                <w:sz w:val="21"/>
                <w:szCs w:val="21"/>
                <w:lang w:eastAsia="zh-CN"/>
              </w:rPr>
              <w:t xml:space="preserve"> 小企业的长期待摊费用包括：已提足折旧的固定资产的改建支出、经营租入固定资产的改建支出、固定资产的大修理支出和其他长期待摊费用等。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前款所称固定资产的大修理支出，是指同时符合下列条件的支出：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（一）修理支出达到取得固定资产时的计税基础50%以上；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（二）修理后固定资产的使用寿命延长2年以上。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第四十四条</w:t>
            </w:r>
            <w:r w:rsidRPr="00555D97">
              <w:rPr>
                <w:rFonts w:ascii="SimSun" w:eastAsia="SimSun" w:hAnsi="SimSun" w:hint="eastAsia"/>
                <w:sz w:val="21"/>
                <w:szCs w:val="21"/>
                <w:lang w:eastAsia="zh-CN"/>
              </w:rPr>
              <w:t xml:space="preserve"> 长期待摊费用应当在其摊销期限内采用年限平均法进行摊销，根据其受益对象计入相关资产的成本或者管理费用，并冲减长期待摊费用。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（一）已提足折旧的固定资产的改建支出，按照固定资产预计尚可使用年限分期摊销。</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（二）经营租入固定资产的改建支出，按照合同约定的剩余租赁期限分期摊销。</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（三）固定资产的大修理支出，按照固定资产尚可使用年限分期摊销。</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（四）其他长期待摊费用，自支出发生月份的下月起分期摊销，摊销期不得低于3年。</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lastRenderedPageBreak/>
              <w:t>第三章 负  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第四十五条</w:t>
            </w:r>
            <w:r w:rsidRPr="00555D97">
              <w:rPr>
                <w:rFonts w:ascii="SimSun" w:eastAsia="SimSun" w:hAnsi="SimSun" w:hint="eastAsia"/>
                <w:sz w:val="21"/>
                <w:szCs w:val="21"/>
                <w:lang w:eastAsia="zh-CN"/>
              </w:rPr>
              <w:t xml:space="preserve"> 负债，是指小企业过去的交易或者事项形成的，预期会导致经济利益流出小企业的现时义务。</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小企业的负债按照其流动性，可分为流动负债和非流动负债。</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第一节 流动负债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第四十六条</w:t>
            </w:r>
            <w:r w:rsidRPr="00555D97">
              <w:rPr>
                <w:rFonts w:ascii="SimSun" w:eastAsia="SimSun" w:hAnsi="SimSun" w:hint="eastAsia"/>
                <w:sz w:val="21"/>
                <w:szCs w:val="21"/>
                <w:lang w:eastAsia="zh-CN"/>
              </w:rPr>
              <w:t xml:space="preserve"> 小企业的流动负债，是指预计在1年内或者超过1年的一个正常营业周期内清偿的债务。</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小企业的流动负债包括：短期借款、应付及预收款项、应付职工薪酬、应交税费、应付利息等。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第四十七条</w:t>
            </w:r>
            <w:r w:rsidRPr="00555D97">
              <w:rPr>
                <w:rFonts w:ascii="SimSun" w:eastAsia="SimSun" w:hAnsi="SimSun" w:hint="eastAsia"/>
                <w:sz w:val="21"/>
                <w:szCs w:val="21"/>
                <w:lang w:eastAsia="zh-CN"/>
              </w:rPr>
              <w:t xml:space="preserve"> 各项流动负债应当按照其实际发生额入账。</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小企业确实无法偿付的应付款项，应当计入营业外收入。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第四十八条</w:t>
            </w:r>
            <w:r w:rsidRPr="00555D97">
              <w:rPr>
                <w:rFonts w:ascii="SimSun" w:eastAsia="SimSun" w:hAnsi="SimSun" w:hint="eastAsia"/>
                <w:sz w:val="21"/>
                <w:szCs w:val="21"/>
                <w:lang w:eastAsia="zh-CN"/>
              </w:rPr>
              <w:t xml:space="preserve"> 短期借款应当按照借款本金和借款合同利率在应付利息日计提利息费用，计入财务费用。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第四十九条</w:t>
            </w:r>
            <w:r w:rsidRPr="00555D97">
              <w:rPr>
                <w:rFonts w:ascii="SimSun" w:eastAsia="SimSun" w:hAnsi="SimSun" w:hint="eastAsia"/>
                <w:sz w:val="21"/>
                <w:szCs w:val="21"/>
                <w:lang w:eastAsia="zh-CN"/>
              </w:rPr>
              <w:t xml:space="preserve"> 应付职工薪酬，是指小企业为获得职工提供的服务而应付给职工的各种形式的报酬以及其他相关支出。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小企业的职工薪酬包括：</w:t>
            </w:r>
          </w:p>
          <w:p w:rsidR="00FC379C" w:rsidRPr="0018661F" w:rsidRDefault="00FC379C" w:rsidP="0018661F">
            <w:pPr>
              <w:wordWrap/>
              <w:snapToGrid w:val="0"/>
              <w:spacing w:line="290" w:lineRule="atLeast"/>
              <w:ind w:firstLineChars="150" w:firstLine="291"/>
              <w:rPr>
                <w:rFonts w:ascii="SimSun" w:eastAsia="SimSun" w:hAnsi="SimSun"/>
                <w:spacing w:val="-8"/>
                <w:sz w:val="21"/>
                <w:szCs w:val="21"/>
                <w:lang w:eastAsia="zh-CN"/>
              </w:rPr>
            </w:pPr>
            <w:r w:rsidRPr="0018661F">
              <w:rPr>
                <w:rFonts w:ascii="SimSun" w:eastAsia="SimSun" w:hAnsi="SimSun" w:hint="eastAsia"/>
                <w:spacing w:val="-8"/>
                <w:sz w:val="21"/>
                <w:szCs w:val="21"/>
                <w:lang w:eastAsia="zh-CN"/>
              </w:rPr>
              <w:t xml:space="preserve"> （一）职工工资、奖金、津贴和补贴。</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（二）职工福利费。</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（三）医疗保险费、养老保险费、失业保险费、工伤保险费和生育保险费等社会保险费。</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（四）住房公积金。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（五）工会经费和职工教育经费。</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（六）非货币性福利。</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（七）因解除与职工的劳动关系给予的补偿。</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（八）其他与获得职工提供的服务相关的支出等。</w:t>
            </w:r>
          </w:p>
          <w:p w:rsidR="00FC379C" w:rsidRPr="0018661F" w:rsidRDefault="00FC379C" w:rsidP="0018661F">
            <w:pPr>
              <w:wordWrap/>
              <w:snapToGrid w:val="0"/>
              <w:spacing w:line="290" w:lineRule="atLeast"/>
              <w:ind w:firstLineChars="150" w:firstLine="327"/>
              <w:rPr>
                <w:rFonts w:ascii="SimSun" w:eastAsia="SimSun" w:hAnsi="SimSun"/>
                <w:spacing w:val="4"/>
                <w:sz w:val="21"/>
                <w:szCs w:val="21"/>
                <w:lang w:eastAsia="zh-CN"/>
              </w:rPr>
            </w:pPr>
            <w:r w:rsidRPr="0018661F">
              <w:rPr>
                <w:rFonts w:ascii="SimSun" w:eastAsia="SimSun" w:hAnsi="SimSun" w:hint="eastAsia"/>
                <w:spacing w:val="4"/>
                <w:sz w:val="21"/>
                <w:szCs w:val="21"/>
                <w:lang w:eastAsia="zh-CN"/>
              </w:rPr>
              <w:t xml:space="preserve"> </w:t>
            </w:r>
            <w:r w:rsidRPr="0018661F">
              <w:rPr>
                <w:rFonts w:ascii="SimSun" w:eastAsia="SimSun" w:hAnsi="SimSun" w:hint="eastAsia"/>
                <w:b/>
                <w:spacing w:val="4"/>
                <w:sz w:val="21"/>
                <w:szCs w:val="21"/>
                <w:lang w:eastAsia="zh-CN"/>
              </w:rPr>
              <w:t>第五十条</w:t>
            </w:r>
            <w:r w:rsidRPr="0018661F">
              <w:rPr>
                <w:rFonts w:ascii="SimSun" w:eastAsia="SimSun" w:hAnsi="SimSun" w:hint="eastAsia"/>
                <w:spacing w:val="4"/>
                <w:sz w:val="21"/>
                <w:szCs w:val="21"/>
                <w:lang w:eastAsia="zh-CN"/>
              </w:rPr>
              <w:t xml:space="preserve"> 小企业应当在职工为其提供服务的会计期间，将应付的职工薪酬确认为负债，并根据职工提供服务的受益对象，分别下列情况进行会计处理：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（一）应由生产产品、提供劳务负担的职工薪酬，计入产品成本或劳务成本。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lastRenderedPageBreak/>
              <w:t xml:space="preserve"> （二）应由在建工程、无形资产开发项目负担的职工薪酬，计入固定资产成本或无形资产成本。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（三）其他职工薪酬（含因解除与职工的劳动关系给予的补偿），计入当期损益。</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第二节 非流动负债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第五十一条</w:t>
            </w:r>
            <w:r w:rsidRPr="00555D97">
              <w:rPr>
                <w:rFonts w:ascii="SimSun" w:eastAsia="SimSun" w:hAnsi="SimSun" w:hint="eastAsia"/>
                <w:sz w:val="21"/>
                <w:szCs w:val="21"/>
                <w:lang w:eastAsia="zh-CN"/>
              </w:rPr>
              <w:t xml:space="preserve"> 小企业的非流动负债，是指流动负债以外的负债。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小企业的非流动负债包括：长期借款、长期应付款等。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第五十二条</w:t>
            </w:r>
            <w:r w:rsidRPr="00555D97">
              <w:rPr>
                <w:rFonts w:ascii="SimSun" w:eastAsia="SimSun" w:hAnsi="SimSun" w:hint="eastAsia"/>
                <w:sz w:val="21"/>
                <w:szCs w:val="21"/>
                <w:lang w:eastAsia="zh-CN"/>
              </w:rPr>
              <w:t xml:space="preserve"> 非流动负债应当按照其实际发生额入账。</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长期借款应当按照借款本金和借款合同利率在应付利息日计提利息费用，计入相关资产成本或财务费用。</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第四章 所有者权益</w:t>
            </w:r>
          </w:p>
          <w:p w:rsidR="00FC379C" w:rsidRPr="00555D97" w:rsidRDefault="00FC379C" w:rsidP="00555D97">
            <w:pPr>
              <w:wordWrap/>
              <w:snapToGrid w:val="0"/>
              <w:spacing w:line="290" w:lineRule="atLeast"/>
              <w:ind w:firstLineChars="150" w:firstLine="316"/>
              <w:rPr>
                <w:rFonts w:ascii="SimSun" w:eastAsia="SimSun" w:hAnsi="SimSun"/>
                <w:sz w:val="21"/>
                <w:szCs w:val="21"/>
                <w:lang w:eastAsia="zh-CN"/>
              </w:rPr>
            </w:pPr>
            <w:r w:rsidRPr="00555D97">
              <w:rPr>
                <w:rFonts w:ascii="SimSun" w:eastAsia="SimSun" w:hAnsi="SimSun" w:hint="eastAsia"/>
                <w:b/>
                <w:sz w:val="21"/>
                <w:szCs w:val="21"/>
                <w:lang w:eastAsia="zh-CN"/>
              </w:rPr>
              <w:t xml:space="preserve"> 第五十三条 </w:t>
            </w:r>
            <w:r w:rsidRPr="00555D97">
              <w:rPr>
                <w:rFonts w:ascii="SimSun" w:eastAsia="SimSun" w:hAnsi="SimSun" w:hint="eastAsia"/>
                <w:sz w:val="21"/>
                <w:szCs w:val="21"/>
                <w:lang w:eastAsia="zh-CN"/>
              </w:rPr>
              <w:t>所有者权益，是指小企业资产扣除负债后由所有者享有的剩余权益。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小企业的所有者权益包括：实收资本（或股本，下同）、资本公积、盈余公积和未分配利润。</w:t>
            </w:r>
          </w:p>
          <w:p w:rsidR="00FC379C" w:rsidRPr="0018661F" w:rsidRDefault="00FC379C" w:rsidP="0018661F">
            <w:pPr>
              <w:wordWrap/>
              <w:snapToGrid w:val="0"/>
              <w:spacing w:line="290" w:lineRule="atLeast"/>
              <w:ind w:firstLineChars="150" w:firstLine="333"/>
              <w:rPr>
                <w:rFonts w:ascii="SimSun" w:eastAsia="SimSun" w:hAnsi="SimSun"/>
                <w:spacing w:val="6"/>
                <w:sz w:val="21"/>
                <w:szCs w:val="21"/>
                <w:lang w:eastAsia="zh-CN"/>
              </w:rPr>
            </w:pPr>
            <w:r w:rsidRPr="0018661F">
              <w:rPr>
                <w:rFonts w:ascii="SimSun" w:eastAsia="SimSun" w:hAnsi="SimSun" w:hint="eastAsia"/>
                <w:spacing w:val="6"/>
                <w:sz w:val="21"/>
                <w:szCs w:val="21"/>
                <w:lang w:eastAsia="zh-CN"/>
              </w:rPr>
              <w:t xml:space="preserve"> </w:t>
            </w:r>
            <w:r w:rsidRPr="0018661F">
              <w:rPr>
                <w:rFonts w:ascii="SimSun" w:eastAsia="SimSun" w:hAnsi="SimSun" w:hint="eastAsia"/>
                <w:b/>
                <w:spacing w:val="6"/>
                <w:sz w:val="21"/>
                <w:szCs w:val="21"/>
                <w:lang w:eastAsia="zh-CN"/>
              </w:rPr>
              <w:t>第五十四条</w:t>
            </w:r>
            <w:r w:rsidRPr="0018661F">
              <w:rPr>
                <w:rFonts w:ascii="SimSun" w:eastAsia="SimSun" w:hAnsi="SimSun" w:hint="eastAsia"/>
                <w:spacing w:val="6"/>
                <w:sz w:val="21"/>
                <w:szCs w:val="21"/>
                <w:lang w:eastAsia="zh-CN"/>
              </w:rPr>
              <w:t xml:space="preserve"> 实收资本，是指投资者按照合同协议约定或相关规定投入到小企业、构成小企业注册资本的部分。 </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（一）小企业收到投资者以现金或非货币性资产投入的资本，应当按照其在本企业注册资本中所占的份额计入实收资本，超出的部分，应当计入资本公积。</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（二）投资者根据有关规定对小企业进行增资或减资，小企业应当增加或减少实收资本。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第五十五条</w:t>
            </w:r>
            <w:r w:rsidRPr="00555D97">
              <w:rPr>
                <w:rFonts w:ascii="SimSun" w:eastAsia="SimSun" w:hAnsi="SimSun" w:hint="eastAsia"/>
                <w:sz w:val="21"/>
                <w:szCs w:val="21"/>
                <w:lang w:eastAsia="zh-CN"/>
              </w:rPr>
              <w:t xml:space="preserve"> 资本公积，是指小企业收到的投资者出资额超过其在注册资本或股本中所占份额的部分。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小企业用资本公积转增资本，应当冲减资本公积。小企业的资本公积不得用于弥补亏损。</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第五十六条</w:t>
            </w:r>
            <w:r w:rsidRPr="00555D97">
              <w:rPr>
                <w:rFonts w:ascii="SimSun" w:eastAsia="SimSun" w:hAnsi="SimSun" w:hint="eastAsia"/>
                <w:sz w:val="21"/>
                <w:szCs w:val="21"/>
                <w:lang w:eastAsia="zh-CN"/>
              </w:rPr>
              <w:t xml:space="preserve"> 盈余公积，是指小企业按照法律规定在税后利润中提取的法定公积金和任意公积金。</w:t>
            </w:r>
          </w:p>
          <w:p w:rsidR="00FC379C" w:rsidRPr="0018661F" w:rsidRDefault="00FC379C" w:rsidP="0018661F">
            <w:pPr>
              <w:wordWrap/>
              <w:snapToGrid w:val="0"/>
              <w:spacing w:line="290" w:lineRule="atLeast"/>
              <w:ind w:firstLineChars="150" w:firstLine="333"/>
              <w:rPr>
                <w:rFonts w:ascii="SimSun" w:eastAsia="SimSun" w:hAnsi="SimSun"/>
                <w:spacing w:val="6"/>
                <w:sz w:val="21"/>
                <w:szCs w:val="21"/>
                <w:lang w:eastAsia="zh-CN"/>
              </w:rPr>
            </w:pPr>
            <w:r w:rsidRPr="0018661F">
              <w:rPr>
                <w:rFonts w:ascii="SimSun" w:eastAsia="SimSun" w:hAnsi="SimSun" w:hint="eastAsia"/>
                <w:spacing w:val="6"/>
                <w:sz w:val="21"/>
                <w:szCs w:val="21"/>
                <w:lang w:eastAsia="zh-CN"/>
              </w:rPr>
              <w:lastRenderedPageBreak/>
              <w:t xml:space="preserve"> 小企业用盈余公积弥补亏损或者转增资本，应当冲减盈余公积。小企业的盈余公积还可以用于扩大生产经营。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第五十七条</w:t>
            </w:r>
            <w:r w:rsidRPr="00555D97">
              <w:rPr>
                <w:rFonts w:ascii="SimSun" w:eastAsia="SimSun" w:hAnsi="SimSun" w:hint="eastAsia"/>
                <w:sz w:val="21"/>
                <w:szCs w:val="21"/>
                <w:lang w:eastAsia="zh-CN"/>
              </w:rPr>
              <w:t xml:space="preserve"> 未分配利润，是指小企业实现的净利润，经过弥补亏损、提取法定公积金和任意公积金、向投资者分配利润后，留存在本企业的、历年结存的利润。</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第五章 收 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第五十八条</w:t>
            </w:r>
            <w:r w:rsidRPr="00555D97">
              <w:rPr>
                <w:rFonts w:ascii="SimSun" w:eastAsia="SimSun" w:hAnsi="SimSun" w:hint="eastAsia"/>
                <w:sz w:val="21"/>
                <w:szCs w:val="21"/>
                <w:lang w:eastAsia="zh-CN"/>
              </w:rPr>
              <w:t xml:space="preserve"> 收入，是指小企业在日常生产经营活动中形成的、会导致所有者权益增加、与所有者投入资本无关的经济利益的总流入。包括：销售商品收入和提供劳务收入。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第五十九条</w:t>
            </w:r>
            <w:r w:rsidRPr="00555D97">
              <w:rPr>
                <w:rFonts w:ascii="SimSun" w:eastAsia="SimSun" w:hAnsi="SimSun" w:hint="eastAsia"/>
                <w:sz w:val="21"/>
                <w:szCs w:val="21"/>
                <w:lang w:eastAsia="zh-CN"/>
              </w:rPr>
              <w:t xml:space="preserve"> 销售商品收入，是指小企业销售商品（或产成品、材料，下同）取得的收入。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通常，小企业应当在发出商品且收到货款或取得收款权利时，确认销售商品收入。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（一）销售商品采用托收承付方式的，在办妥托收手续时确认收入。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（二）销售商品采取预收款方式的，在发出商品时确认收入。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（三）销售商品采用分期收款方式的，在合同约定的收款日期确认收入。</w:t>
            </w:r>
          </w:p>
          <w:p w:rsidR="00FC379C" w:rsidRPr="0018661F" w:rsidRDefault="00FC379C" w:rsidP="0018661F">
            <w:pPr>
              <w:wordWrap/>
              <w:snapToGrid w:val="0"/>
              <w:spacing w:line="290" w:lineRule="atLeast"/>
              <w:ind w:firstLineChars="150" w:firstLine="351"/>
              <w:rPr>
                <w:rFonts w:ascii="SimSun" w:eastAsia="SimSun" w:hAnsi="SimSun"/>
                <w:spacing w:val="12"/>
                <w:sz w:val="21"/>
                <w:szCs w:val="21"/>
                <w:lang w:eastAsia="zh-CN"/>
              </w:rPr>
            </w:pPr>
            <w:r w:rsidRPr="0018661F">
              <w:rPr>
                <w:rFonts w:ascii="SimSun" w:eastAsia="SimSun" w:hAnsi="SimSun" w:hint="eastAsia"/>
                <w:spacing w:val="12"/>
                <w:sz w:val="21"/>
                <w:szCs w:val="21"/>
                <w:lang w:eastAsia="zh-CN"/>
              </w:rPr>
              <w:t xml:space="preserve"> （四）销售商品需要安装和检验的，在购买方接受商品以及安装和检验完毕时确认收入。安装程序比较简单的，可在发出商品时确认收入。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（五）销售商品采用支付手续费方式委托代销的，在收到代销清单时确认收入。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（六）销售商品以旧换新的，销售的商品作为商品销售处理，回收的商品作为购进商品处理。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（七）采取产品分成方式取得的收入，在分得产品之日按照产品的市场价格或评估价值确定销售商品收入金额。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第六十条</w:t>
            </w:r>
            <w:r w:rsidRPr="00555D97">
              <w:rPr>
                <w:rFonts w:ascii="SimSun" w:eastAsia="SimSun" w:hAnsi="SimSun" w:hint="eastAsia"/>
                <w:sz w:val="21"/>
                <w:szCs w:val="21"/>
                <w:lang w:eastAsia="zh-CN"/>
              </w:rPr>
              <w:t xml:space="preserve"> 小企业应当按照从购买方已收或应收的合同或协议价款，确定销售商品收入金额。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销售商品涉及现金折扣的，应当按</w:t>
            </w:r>
            <w:r w:rsidRPr="00555D97">
              <w:rPr>
                <w:rFonts w:ascii="SimSun" w:eastAsia="SimSun" w:hAnsi="SimSun" w:hint="eastAsia"/>
                <w:sz w:val="21"/>
                <w:szCs w:val="21"/>
                <w:lang w:eastAsia="zh-CN"/>
              </w:rPr>
              <w:lastRenderedPageBreak/>
              <w:t>照扣除现金折扣前的金额确定销售商品收入金额。现金折扣应当在实际发生时，计入当期损益。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销售商品涉及商业折扣的，应当按照扣除商业折扣后的金额确定销售商品收入金额。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前款所称现金折扣，是指债权人为鼓励债务人在规定的期限内付款而向债务人提供的债务扣除。商业折扣，是指小企业为促进商品销售而在商品标价上给予的价格扣除。</w:t>
            </w:r>
          </w:p>
          <w:p w:rsidR="00FC379C" w:rsidRPr="00D6691D" w:rsidRDefault="00FC379C" w:rsidP="00D6691D">
            <w:pPr>
              <w:wordWrap/>
              <w:snapToGrid w:val="0"/>
              <w:spacing w:line="290" w:lineRule="atLeast"/>
              <w:ind w:firstLineChars="150" w:firstLine="297"/>
              <w:rPr>
                <w:rFonts w:ascii="SimSun" w:eastAsia="SimSun" w:hAnsi="SimSun"/>
                <w:spacing w:val="-6"/>
                <w:sz w:val="21"/>
                <w:szCs w:val="21"/>
                <w:lang w:eastAsia="zh-CN"/>
              </w:rPr>
            </w:pPr>
            <w:r w:rsidRPr="00D6691D">
              <w:rPr>
                <w:rFonts w:ascii="SimSun" w:eastAsia="SimSun" w:hAnsi="SimSun" w:hint="eastAsia"/>
                <w:spacing w:val="-6"/>
                <w:sz w:val="21"/>
                <w:szCs w:val="21"/>
                <w:lang w:eastAsia="zh-CN"/>
              </w:rPr>
              <w:t xml:space="preserve"> </w:t>
            </w:r>
            <w:r w:rsidRPr="00D6691D">
              <w:rPr>
                <w:rFonts w:ascii="SimSun" w:eastAsia="SimSun" w:hAnsi="SimSun" w:hint="eastAsia"/>
                <w:b/>
                <w:spacing w:val="-6"/>
                <w:sz w:val="21"/>
                <w:szCs w:val="21"/>
                <w:lang w:eastAsia="zh-CN"/>
              </w:rPr>
              <w:t>第六十一条</w:t>
            </w:r>
            <w:r w:rsidRPr="00D6691D">
              <w:rPr>
                <w:rFonts w:ascii="SimSun" w:eastAsia="SimSun" w:hAnsi="SimSun" w:hint="eastAsia"/>
                <w:spacing w:val="-6"/>
                <w:sz w:val="21"/>
                <w:szCs w:val="21"/>
                <w:lang w:eastAsia="zh-CN"/>
              </w:rPr>
              <w:t xml:space="preserve"> 小企业已经确认销售商品收入的售出商品发生的销售退回（不论属于本年度还是属于以前年度的销售），应当在发生时冲减当期销售商品收入。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小企业已经确认销售商品收入的售出商品发生的销售折让，应当在发生时冲减当期销售商品收入。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前款所称销售退回，是指小企业售出的商品由于质量、品种不符合要求等原因发生的退货。销售折让，是指小企业因售出商品的质量不合格等原因而在售价上给予的减让。</w:t>
            </w:r>
          </w:p>
          <w:p w:rsidR="00FC379C" w:rsidRPr="00D6691D" w:rsidRDefault="00FC379C" w:rsidP="00D6691D">
            <w:pPr>
              <w:wordWrap/>
              <w:snapToGrid w:val="0"/>
              <w:spacing w:line="290" w:lineRule="atLeast"/>
              <w:ind w:firstLineChars="150" w:firstLine="303"/>
              <w:rPr>
                <w:rFonts w:ascii="SimSun" w:eastAsia="SimSun" w:hAnsi="SimSun"/>
                <w:spacing w:val="-4"/>
                <w:sz w:val="21"/>
                <w:szCs w:val="21"/>
                <w:lang w:eastAsia="zh-CN"/>
              </w:rPr>
            </w:pPr>
            <w:r w:rsidRPr="00D6691D">
              <w:rPr>
                <w:rFonts w:ascii="SimSun" w:eastAsia="SimSun" w:hAnsi="SimSun" w:hint="eastAsia"/>
                <w:spacing w:val="-4"/>
                <w:sz w:val="21"/>
                <w:szCs w:val="21"/>
                <w:lang w:eastAsia="zh-CN"/>
              </w:rPr>
              <w:t xml:space="preserve"> </w:t>
            </w:r>
            <w:r w:rsidRPr="00D6691D">
              <w:rPr>
                <w:rFonts w:ascii="SimSun" w:eastAsia="SimSun" w:hAnsi="SimSun" w:hint="eastAsia"/>
                <w:b/>
                <w:spacing w:val="-4"/>
                <w:sz w:val="21"/>
                <w:szCs w:val="21"/>
                <w:lang w:eastAsia="zh-CN"/>
              </w:rPr>
              <w:t>第六十二条</w:t>
            </w:r>
            <w:r w:rsidRPr="00D6691D">
              <w:rPr>
                <w:rFonts w:ascii="SimSun" w:eastAsia="SimSun" w:hAnsi="SimSun" w:hint="eastAsia"/>
                <w:spacing w:val="-4"/>
                <w:sz w:val="21"/>
                <w:szCs w:val="21"/>
                <w:lang w:eastAsia="zh-CN"/>
              </w:rPr>
              <w:t xml:space="preserve"> 小企业提供劳务的收入，是指小企业从事建筑安装、修理修配、交通运输、仓储租赁、邮电通信、咨询经纪、文化体育、科学研究、技术服务、教育培训、餐饮住宿、中介代理、卫生保健、社区服务、旅游、娱乐、加工以及其他劳务服务活动取得的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第六十三条</w:t>
            </w:r>
            <w:r w:rsidRPr="00555D97">
              <w:rPr>
                <w:rFonts w:ascii="SimSun" w:eastAsia="SimSun" w:hAnsi="SimSun" w:hint="eastAsia"/>
                <w:sz w:val="21"/>
                <w:szCs w:val="21"/>
                <w:lang w:eastAsia="zh-CN"/>
              </w:rPr>
              <w:t xml:space="preserve"> 同一会计年度内开始并完成的劳务，应当在提供劳务交易完成且收到款项或取得收款权利时，确认提供劳务收入。提供劳务收入的金额为从接受劳务方已收或应收的合同或协议价款。</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劳务的开始和完成分属不同会计年度的，应当按照完工进度确认提供劳务收入。年度资产负债表日，按照提供劳务收入总额乘以完工进度扣除以前会计年度累计已确认提供劳务收入后的金额，确认本年度的提供劳务收入；同时，按照估计的提供劳务成本总额乘以完工进度扣除以前会计年度累计已确认营业成本后的金额，结转本年度营业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lastRenderedPageBreak/>
              <w:t xml:space="preserve"> </w:t>
            </w:r>
            <w:r w:rsidRPr="00555D97">
              <w:rPr>
                <w:rFonts w:ascii="SimSun" w:eastAsia="SimSun" w:hAnsi="SimSun" w:hint="eastAsia"/>
                <w:b/>
                <w:sz w:val="21"/>
                <w:szCs w:val="21"/>
                <w:lang w:eastAsia="zh-CN"/>
              </w:rPr>
              <w:t>第六十四条</w:t>
            </w:r>
            <w:r w:rsidRPr="00555D97">
              <w:rPr>
                <w:rFonts w:ascii="SimSun" w:eastAsia="SimSun" w:hAnsi="SimSun" w:hint="eastAsia"/>
                <w:sz w:val="21"/>
                <w:szCs w:val="21"/>
                <w:lang w:eastAsia="zh-CN"/>
              </w:rPr>
              <w:t xml:space="preserve"> 小企业与其他企业签订的合同或协议包含销售商品和提供劳务时，销售商品部分和提供劳务部分能够区分且能够单独计量的，应当将销售商品的部分作为销售商品处理，将提供劳务的部分作为提供劳务处理。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销售商品部分和提供劳务部分不能够区分，或虽能区分但不能够单独计量的，应当作为销售商品处理。</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第六章 费  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第六十五条</w:t>
            </w:r>
            <w:r w:rsidRPr="00555D97">
              <w:rPr>
                <w:rFonts w:ascii="SimSun" w:eastAsia="SimSun" w:hAnsi="SimSun" w:hint="eastAsia"/>
                <w:sz w:val="21"/>
                <w:szCs w:val="21"/>
                <w:lang w:eastAsia="zh-CN"/>
              </w:rPr>
              <w:t xml:space="preserve"> 费用，是指小企业在日常生产经营活动中发生的、会导致所有者权益减少、与向所有者分配利润无关的经济利益的总流出。</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小企业的费用包括：营业成本、营业税金及附加、销售费用、管理费用、财务费用等。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（一）营业成本，是指小企业所销售商品的成本和所提供劳务的成本。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营业税金及附加，是指小企业开展日常生产经营活动应负担的消费税、营业税、城市维护建设税、资源税、土地增值税、城镇土地使用税、房产税、车船税、印花税和教育费附加、矿产资源补偿费、排污费等。</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（三）销售费用，是指小企业在销售商品或提供劳务过程中发生的各种费用。包括：销售人员的职工薪酬、商品维修费、运输费、装卸费、包装费、保险费、广告费、业务宣传费、展览费等费用。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小企业（批发业、零售业）在购买商品过程中发生的费用（包括：运输费、装卸费、包装费、保险费、运输途中的合理损耗和入库前的挑选整理费等）也构成销售费用。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管理费用，是指小企业为组织和管理生产经营发生的其他费用。包括：小企业在筹建期间内发生的开办费、行政管理部门发生的费用（包括：固定资产折旧费、修理费、办公费、水电费、差旅费、管理人员的职工薪酬等）、业务招待费、研究费用、技术转让费、相关长期待摊费用摊销、财产保险费、聘请中介机构费、咨询费（含顾</w:t>
            </w:r>
            <w:r w:rsidRPr="00555D97">
              <w:rPr>
                <w:rFonts w:ascii="SimSun" w:eastAsia="SimSun" w:hAnsi="SimSun" w:hint="eastAsia"/>
                <w:sz w:val="21"/>
                <w:szCs w:val="21"/>
                <w:lang w:eastAsia="zh-CN"/>
              </w:rPr>
              <w:lastRenderedPageBreak/>
              <w:t>问费）、诉讼费等费用。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（五）财务费用，是指小企业为筹集生产经营所需资金发生的筹资费用。包括：利息费用（减利息收入）、汇兑损失、银行相关手续费、小企业给予的现金折扣（减享受的现金折扣）等费用。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第六十六条</w:t>
            </w:r>
            <w:r w:rsidRPr="00555D97">
              <w:rPr>
                <w:rFonts w:ascii="SimSun" w:eastAsia="SimSun" w:hAnsi="SimSun" w:hint="eastAsia"/>
                <w:sz w:val="21"/>
                <w:szCs w:val="21"/>
                <w:lang w:eastAsia="zh-CN"/>
              </w:rPr>
              <w:t xml:space="preserve"> 通常，小企业的费用应当在发生时按照其发生额计入当期损益。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小企业销售商品收入和提供劳务收入已予确认的，应当将已销售商品和已提供劳务的成本作为营业成本结转至当期损益。</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第七章 利润及利润分配</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第六十七条</w:t>
            </w:r>
            <w:r w:rsidRPr="00555D97">
              <w:rPr>
                <w:rFonts w:ascii="SimSun" w:eastAsia="SimSun" w:hAnsi="SimSun" w:hint="eastAsia"/>
                <w:sz w:val="21"/>
                <w:szCs w:val="21"/>
                <w:lang w:eastAsia="zh-CN"/>
              </w:rPr>
              <w:t xml:space="preserve"> 利润，是指小企业在一定会计期间的经营成果。包括：营业利润、利润总额和净利润。</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（一）营业利润，是指营业收入减去营业成本、营业税金及附加、销售费用、管理费用、财务费用，加上投资收益（或减去投资损失）后的金额。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营业收入，是指小企业销售商品和提供劳务实现的收入总额。投资收益，由小企业股权投资取得的现金股利（或利润）、债券投资取得的利息收入和处置股权投资和债券投资取得的处置价款扣除成本或账面余额、相关税费后的净额三部分构成。</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（二）利润总额，是指营业利润加上营业外收入，减去营业外支出后的金额。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（三）净利润，是指利润总额减去所得税费用后的净额。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第六十八条</w:t>
            </w:r>
            <w:r w:rsidRPr="00555D97">
              <w:rPr>
                <w:rFonts w:ascii="SimSun" w:eastAsia="SimSun" w:hAnsi="SimSun" w:hint="eastAsia"/>
                <w:sz w:val="21"/>
                <w:szCs w:val="21"/>
                <w:lang w:eastAsia="zh-CN"/>
              </w:rPr>
              <w:t xml:space="preserve"> 营业外收入，是指小企业非日常生产经营活动形成的、应当计入当期损益、会导致所有者权益增加、与所有者投入资本无关的经济利益的净流入。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营业外收入包括：非流动资产处置净收益、政府补助、捐赠收益、盘盈收益、汇兑收益、出租包装物和商品的租金收入、逾期未退包装物押金收益、确实无法偿付的应付款项、已作坏账损失处理后又收回的应收款项、</w:t>
            </w:r>
            <w:r w:rsidRPr="00555D97">
              <w:rPr>
                <w:rFonts w:ascii="SimSun" w:eastAsia="SimSun" w:hAnsi="SimSun" w:hint="eastAsia"/>
                <w:sz w:val="21"/>
                <w:szCs w:val="21"/>
                <w:lang w:eastAsia="zh-CN"/>
              </w:rPr>
              <w:lastRenderedPageBreak/>
              <w:t>违约金收益等。</w:t>
            </w:r>
          </w:p>
          <w:p w:rsidR="00FC379C" w:rsidRPr="00D6691D" w:rsidRDefault="00FC379C" w:rsidP="00D6691D">
            <w:pPr>
              <w:wordWrap/>
              <w:snapToGrid w:val="0"/>
              <w:spacing w:line="290" w:lineRule="atLeast"/>
              <w:ind w:firstLineChars="150" w:firstLine="333"/>
              <w:rPr>
                <w:rFonts w:ascii="SimSun" w:eastAsia="SimSun" w:hAnsi="SimSun"/>
                <w:spacing w:val="6"/>
                <w:sz w:val="21"/>
                <w:szCs w:val="21"/>
                <w:lang w:eastAsia="zh-CN"/>
              </w:rPr>
            </w:pPr>
            <w:r w:rsidRPr="00D6691D">
              <w:rPr>
                <w:rFonts w:ascii="SimSun" w:eastAsia="SimSun" w:hAnsi="SimSun" w:hint="eastAsia"/>
                <w:spacing w:val="6"/>
                <w:sz w:val="21"/>
                <w:szCs w:val="21"/>
                <w:lang w:eastAsia="zh-CN"/>
              </w:rPr>
              <w:t xml:space="preserve"> 通常，小企业的营业外收入应当在实现时按照其实现金额计入当期损益。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第六十九条</w:t>
            </w:r>
            <w:r w:rsidRPr="00555D97">
              <w:rPr>
                <w:rFonts w:ascii="SimSun" w:eastAsia="SimSun" w:hAnsi="SimSun" w:hint="eastAsia"/>
                <w:sz w:val="21"/>
                <w:szCs w:val="21"/>
                <w:lang w:eastAsia="zh-CN"/>
              </w:rPr>
              <w:t xml:space="preserve"> 政府补助，是指小企业从政府无偿取得货币性资产或非货币性资产，但不含政府作为小企业所有者投入的资本。</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（一）小企业收到与资产相关的政府补助，应当确认为递延收益，并在相关资产的使用寿命内平均分配，计入营业外收入。</w:t>
            </w:r>
          </w:p>
          <w:p w:rsidR="00FC379C" w:rsidRPr="00D6691D" w:rsidRDefault="00FC379C" w:rsidP="00D6691D">
            <w:pPr>
              <w:wordWrap/>
              <w:snapToGrid w:val="0"/>
              <w:spacing w:line="290" w:lineRule="atLeast"/>
              <w:ind w:firstLineChars="150" w:firstLine="333"/>
              <w:rPr>
                <w:rFonts w:ascii="SimSun" w:eastAsia="SimSun" w:hAnsi="SimSun"/>
                <w:spacing w:val="6"/>
                <w:sz w:val="21"/>
                <w:szCs w:val="21"/>
                <w:lang w:eastAsia="zh-CN"/>
              </w:rPr>
            </w:pPr>
            <w:r w:rsidRPr="00D6691D">
              <w:rPr>
                <w:rFonts w:ascii="SimSun" w:eastAsia="SimSun" w:hAnsi="SimSun" w:hint="eastAsia"/>
                <w:spacing w:val="6"/>
                <w:sz w:val="21"/>
                <w:szCs w:val="21"/>
                <w:lang w:eastAsia="zh-CN"/>
              </w:rPr>
              <w:t xml:space="preserve"> 收到的其他政府补助，用于补偿本企业以后期间的相关费用或亏损的，确认为递延收益，并在确认相关费用或发生亏损的期间，计入营业外收入；用于补偿本企业已发生的相关费用或亏损的，直接计入营业外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（二）政府补助为货币性资产的，应当按照收到的金额计量。</w:t>
            </w:r>
          </w:p>
          <w:p w:rsidR="00FC379C" w:rsidRPr="00D6691D" w:rsidRDefault="00FC379C" w:rsidP="00D6691D">
            <w:pPr>
              <w:wordWrap/>
              <w:snapToGrid w:val="0"/>
              <w:spacing w:line="290" w:lineRule="atLeast"/>
              <w:ind w:firstLineChars="150" w:firstLine="357"/>
              <w:rPr>
                <w:rFonts w:ascii="SimSun" w:eastAsia="SimSun" w:hAnsi="SimSun"/>
                <w:spacing w:val="14"/>
                <w:sz w:val="21"/>
                <w:szCs w:val="21"/>
                <w:lang w:eastAsia="zh-CN"/>
              </w:rPr>
            </w:pPr>
            <w:r w:rsidRPr="00D6691D">
              <w:rPr>
                <w:rFonts w:ascii="SimSun" w:eastAsia="SimSun" w:hAnsi="SimSun" w:hint="eastAsia"/>
                <w:spacing w:val="14"/>
                <w:sz w:val="21"/>
                <w:szCs w:val="21"/>
                <w:lang w:eastAsia="zh-CN"/>
              </w:rPr>
              <w:t xml:space="preserve"> 政府补助为非货币性资产的，政府提供了有关凭据的，应当按照凭据上标明的金额计量；政府没有提供有关凭据的，应当按照同类或类似资产的市场价格或评估价值计量。</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（三）小企业按照规定实行企业所得税、增值税、消费税、营业税等先征后返的，应当在实际收到返还的企业所得税、增值税（不含出口退税）、消费税、营业税时，计入营业外收入。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第七十条</w:t>
            </w:r>
            <w:r w:rsidRPr="00555D97">
              <w:rPr>
                <w:rFonts w:ascii="SimSun" w:eastAsia="SimSun" w:hAnsi="SimSun" w:hint="eastAsia"/>
                <w:sz w:val="21"/>
                <w:szCs w:val="21"/>
                <w:lang w:eastAsia="zh-CN"/>
              </w:rPr>
              <w:t xml:space="preserve"> 营业外支出，是指小企业非日常生产经营活动发生的、应当计入当期损益、会导致所有者权益减少、与向所有者分配利润无关的经济利益的净流出。</w:t>
            </w:r>
          </w:p>
          <w:p w:rsidR="00FC379C" w:rsidRPr="00D6691D" w:rsidRDefault="00FC379C" w:rsidP="00D6691D">
            <w:pPr>
              <w:wordWrap/>
              <w:snapToGrid w:val="0"/>
              <w:spacing w:line="290" w:lineRule="atLeast"/>
              <w:ind w:firstLineChars="150" w:firstLine="309"/>
              <w:rPr>
                <w:rFonts w:ascii="SimSun" w:eastAsia="SimSun" w:hAnsi="SimSun"/>
                <w:spacing w:val="-2"/>
                <w:sz w:val="21"/>
                <w:szCs w:val="21"/>
                <w:lang w:eastAsia="zh-CN"/>
              </w:rPr>
            </w:pPr>
            <w:r w:rsidRPr="00D6691D">
              <w:rPr>
                <w:rFonts w:ascii="SimSun" w:eastAsia="SimSun" w:hAnsi="SimSun" w:hint="eastAsia"/>
                <w:spacing w:val="-2"/>
                <w:sz w:val="21"/>
                <w:szCs w:val="21"/>
                <w:lang w:eastAsia="zh-CN"/>
              </w:rPr>
              <w:t xml:space="preserve"> 小企业的营业外支出包括：存货的盘亏、毁损、报废损失，非流动资产处置净损失，坏账损失，无法收回的长期债券投资损失，无法收回的长期股权投资损失，自然灾害等不可抗力因素造成的损失，税收滞纳金，罚金，罚款，被没收财物的损失，捐赠支出，赞助支出等。</w:t>
            </w:r>
          </w:p>
          <w:p w:rsidR="00FC379C" w:rsidRPr="00D6691D" w:rsidRDefault="00FC379C" w:rsidP="00555D97">
            <w:pPr>
              <w:wordWrap/>
              <w:snapToGrid w:val="0"/>
              <w:spacing w:line="290" w:lineRule="atLeast"/>
              <w:ind w:firstLineChars="150" w:firstLine="315"/>
              <w:rPr>
                <w:rFonts w:ascii="SimSun" w:eastAsia="SimSun" w:hAnsi="SimSun"/>
                <w:spacing w:val="6"/>
                <w:sz w:val="21"/>
                <w:szCs w:val="21"/>
                <w:lang w:eastAsia="zh-CN"/>
              </w:rPr>
            </w:pPr>
            <w:r w:rsidRPr="00555D97">
              <w:rPr>
                <w:rFonts w:ascii="SimSun" w:eastAsia="SimSun" w:hAnsi="SimSun" w:hint="eastAsia"/>
                <w:sz w:val="21"/>
                <w:szCs w:val="21"/>
                <w:lang w:eastAsia="zh-CN"/>
              </w:rPr>
              <w:t xml:space="preserve"> </w:t>
            </w:r>
            <w:r w:rsidRPr="00D6691D">
              <w:rPr>
                <w:rFonts w:ascii="SimSun" w:eastAsia="SimSun" w:hAnsi="SimSun" w:hint="eastAsia"/>
                <w:spacing w:val="6"/>
                <w:sz w:val="21"/>
                <w:szCs w:val="21"/>
                <w:lang w:eastAsia="zh-CN"/>
              </w:rPr>
              <w:t>通常，小企业的营业外支出应当在发生时按照其发生额计入当期损</w:t>
            </w:r>
            <w:r w:rsidRPr="00D6691D">
              <w:rPr>
                <w:rFonts w:ascii="SimSun" w:eastAsia="SimSun" w:hAnsi="SimSun" w:hint="eastAsia"/>
                <w:spacing w:val="6"/>
                <w:sz w:val="21"/>
                <w:szCs w:val="21"/>
                <w:lang w:eastAsia="zh-CN"/>
              </w:rPr>
              <w:lastRenderedPageBreak/>
              <w:t>益。</w:t>
            </w:r>
          </w:p>
          <w:p w:rsidR="00FC379C" w:rsidRPr="00555D97" w:rsidRDefault="00FC379C" w:rsidP="00555D97">
            <w:pPr>
              <w:wordWrap/>
              <w:snapToGrid w:val="0"/>
              <w:spacing w:line="290" w:lineRule="atLeast"/>
              <w:ind w:firstLineChars="200" w:firstLine="422"/>
              <w:rPr>
                <w:rFonts w:ascii="SimSun" w:eastAsia="SimSun" w:hAnsi="SimSun"/>
                <w:sz w:val="21"/>
                <w:szCs w:val="21"/>
                <w:lang w:eastAsia="zh-CN"/>
              </w:rPr>
            </w:pPr>
            <w:r w:rsidRPr="00555D97">
              <w:rPr>
                <w:rFonts w:ascii="SimSun" w:eastAsia="SimSun" w:hAnsi="SimSun" w:hint="eastAsia"/>
                <w:b/>
                <w:sz w:val="21"/>
                <w:szCs w:val="21"/>
                <w:lang w:eastAsia="zh-CN"/>
              </w:rPr>
              <w:t>第七十一条</w:t>
            </w:r>
            <w:r w:rsidRPr="00555D97">
              <w:rPr>
                <w:rFonts w:ascii="SimSun" w:eastAsia="SimSun" w:hAnsi="SimSun" w:hint="eastAsia"/>
                <w:sz w:val="21"/>
                <w:szCs w:val="21"/>
                <w:lang w:eastAsia="zh-CN"/>
              </w:rPr>
              <w:t xml:space="preserve"> 小企业应当按照企业所得税法规定计算的当期应纳税额，确认所得税费用。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小企业应当在利润总额的基础上，按照企业所得税法规定进行纳税调整，计算出当期应纳税所得额，按照应纳税所得额与适用所得税税率为基础计算确定当期应纳税额。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第七十二条</w:t>
            </w:r>
            <w:r w:rsidRPr="00555D97">
              <w:rPr>
                <w:rFonts w:ascii="SimSun" w:eastAsia="SimSun" w:hAnsi="SimSun" w:hint="eastAsia"/>
                <w:sz w:val="21"/>
                <w:szCs w:val="21"/>
                <w:lang w:eastAsia="zh-CN"/>
              </w:rPr>
              <w:t xml:space="preserve"> 小企业以当年净利润弥补以前年度亏损等剩余的税后利润，可用于向投资者进行分配。</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小企业（公司制）在分配当年税后利润时，应当按照公司法的规定提取法定公积金和任意公积金。</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第八章 外币业务</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第七十三条</w:t>
            </w:r>
            <w:r w:rsidRPr="00555D97">
              <w:rPr>
                <w:rFonts w:ascii="SimSun" w:eastAsia="SimSun" w:hAnsi="SimSun" w:hint="eastAsia"/>
                <w:sz w:val="21"/>
                <w:szCs w:val="21"/>
                <w:lang w:eastAsia="zh-CN"/>
              </w:rPr>
              <w:t xml:space="preserve"> 小企业的外币业务由外币交易和外币财务报表折算构成。</w:t>
            </w:r>
          </w:p>
          <w:p w:rsidR="00FC379C" w:rsidRPr="00555D97" w:rsidRDefault="00FC379C" w:rsidP="00555D97">
            <w:pPr>
              <w:wordWrap/>
              <w:snapToGrid w:val="0"/>
              <w:spacing w:line="290" w:lineRule="atLeast"/>
              <w:ind w:firstLineChars="150" w:firstLine="316"/>
              <w:rPr>
                <w:rFonts w:ascii="SimSun" w:eastAsia="SimSun" w:hAnsi="SimSun"/>
                <w:sz w:val="21"/>
                <w:szCs w:val="21"/>
                <w:lang w:eastAsia="zh-CN"/>
              </w:rPr>
            </w:pPr>
            <w:r w:rsidRPr="00555D97">
              <w:rPr>
                <w:rFonts w:ascii="SimSun" w:eastAsia="SimSun" w:hAnsi="SimSun" w:hint="eastAsia"/>
                <w:b/>
                <w:sz w:val="21"/>
                <w:szCs w:val="21"/>
                <w:lang w:eastAsia="zh-CN"/>
              </w:rPr>
              <w:t xml:space="preserve"> 第七十四条</w:t>
            </w:r>
            <w:r w:rsidRPr="00555D97">
              <w:rPr>
                <w:rFonts w:ascii="SimSun" w:eastAsia="SimSun" w:hAnsi="SimSun" w:hint="eastAsia"/>
                <w:sz w:val="21"/>
                <w:szCs w:val="21"/>
                <w:lang w:eastAsia="zh-CN"/>
              </w:rPr>
              <w:t xml:space="preserve"> 外币交易，是指小企业以外币计价或者结算的交易。</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小企业的外币交易包括：买入或者卖出以外币计价的商品或者劳务、借入或者借出外币资金和其他以外币计价或者结算的交易。</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前款所称外币，是指小企业记账本位币以外的货币。记账本位币，是指小企业经营所处的主要经济环境中的货币。</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第七十五条</w:t>
            </w:r>
            <w:r w:rsidRPr="00555D97">
              <w:rPr>
                <w:rFonts w:ascii="SimSun" w:eastAsia="SimSun" w:hAnsi="SimSun" w:hint="eastAsia"/>
                <w:sz w:val="21"/>
                <w:szCs w:val="21"/>
                <w:lang w:eastAsia="zh-CN"/>
              </w:rPr>
              <w:t xml:space="preserve"> 小企业应当选择人民币作为记账本位币。业务收支以人民币以外的货币为主的小企业，可以选定其中一种货币作为记账本位币，但编报的财务报表应当折算为人民币财务报表。</w:t>
            </w:r>
          </w:p>
          <w:p w:rsidR="00FC379C" w:rsidRPr="00D6691D" w:rsidRDefault="00FC379C" w:rsidP="00D6691D">
            <w:pPr>
              <w:wordWrap/>
              <w:snapToGrid w:val="0"/>
              <w:spacing w:line="290" w:lineRule="atLeast"/>
              <w:ind w:firstLineChars="200" w:firstLine="476"/>
              <w:rPr>
                <w:rFonts w:ascii="SimSun" w:eastAsia="SimSun" w:hAnsi="SimSun"/>
                <w:spacing w:val="14"/>
                <w:sz w:val="21"/>
                <w:szCs w:val="21"/>
                <w:lang w:eastAsia="zh-CN"/>
              </w:rPr>
            </w:pPr>
            <w:r w:rsidRPr="00D6691D">
              <w:rPr>
                <w:rFonts w:ascii="SimSun" w:eastAsia="SimSun" w:hAnsi="SimSun" w:hint="eastAsia"/>
                <w:spacing w:val="14"/>
                <w:sz w:val="21"/>
                <w:szCs w:val="21"/>
                <w:lang w:eastAsia="zh-CN"/>
              </w:rPr>
              <w:t>小企业记账本位币一经确定，不得随意变更，但小企业经营所处的主要经济环境发生重大变化除外。</w:t>
            </w:r>
          </w:p>
          <w:p w:rsidR="00FC379C" w:rsidRPr="00D6691D" w:rsidRDefault="00FC379C" w:rsidP="00D6691D">
            <w:pPr>
              <w:wordWrap/>
              <w:snapToGrid w:val="0"/>
              <w:spacing w:line="290" w:lineRule="atLeast"/>
              <w:ind w:firstLineChars="150" w:firstLine="333"/>
              <w:rPr>
                <w:rFonts w:ascii="SimSun" w:eastAsia="SimSun" w:hAnsi="SimSun"/>
                <w:spacing w:val="6"/>
                <w:sz w:val="21"/>
                <w:szCs w:val="21"/>
                <w:lang w:eastAsia="zh-CN"/>
              </w:rPr>
            </w:pPr>
            <w:r w:rsidRPr="00D6691D">
              <w:rPr>
                <w:rFonts w:ascii="SimSun" w:eastAsia="SimSun" w:hAnsi="SimSun" w:hint="eastAsia"/>
                <w:spacing w:val="6"/>
                <w:sz w:val="21"/>
                <w:szCs w:val="21"/>
                <w:lang w:eastAsia="zh-CN"/>
              </w:rPr>
              <w:t xml:space="preserve"> 小企业因经营所处的主要经济环境发生重大变化，确需变更记账本位币的，应当采用变更当日的即期汇率将所有项目折算为变更后的记账本位币。</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前款所称即期汇率，是指中国人民银行公布的当日人民币外汇牌价的中间价。</w:t>
            </w:r>
          </w:p>
          <w:p w:rsidR="00FC379C" w:rsidRPr="00555D97" w:rsidRDefault="00FC379C" w:rsidP="00555D97">
            <w:pPr>
              <w:wordWrap/>
              <w:snapToGrid w:val="0"/>
              <w:spacing w:line="290" w:lineRule="atLeast"/>
              <w:ind w:firstLineChars="150" w:firstLine="316"/>
              <w:rPr>
                <w:rFonts w:ascii="SimSun" w:eastAsia="SimSun" w:hAnsi="SimSun"/>
                <w:sz w:val="21"/>
                <w:szCs w:val="21"/>
                <w:lang w:eastAsia="zh-CN"/>
              </w:rPr>
            </w:pPr>
            <w:r w:rsidRPr="00555D97">
              <w:rPr>
                <w:rFonts w:ascii="SimSun" w:eastAsia="SimSun" w:hAnsi="SimSun" w:hint="eastAsia"/>
                <w:b/>
                <w:sz w:val="21"/>
                <w:szCs w:val="21"/>
                <w:lang w:eastAsia="zh-CN"/>
              </w:rPr>
              <w:lastRenderedPageBreak/>
              <w:t xml:space="preserve"> 第七十六条</w:t>
            </w:r>
            <w:r w:rsidRPr="00555D97">
              <w:rPr>
                <w:rFonts w:ascii="SimSun" w:eastAsia="SimSun" w:hAnsi="SimSun" w:hint="eastAsia"/>
                <w:sz w:val="21"/>
                <w:szCs w:val="21"/>
                <w:lang w:eastAsia="zh-CN"/>
              </w:rPr>
              <w:t xml:space="preserve"> 小企业对于发生的外币交易，应当将外币金额折算为记账本位币金额。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外币交易在初始确认时，采用交易发生日的即期汇率将外币金额折算为记账本位币金额；也可以采用交易当期平均汇率折算。</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小企业收到投资者以外币投入的资本，应当采用交易发生日即期汇率折算，不得采用合同约定汇率和交易当期平均汇率折算。</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第七十七条</w:t>
            </w:r>
            <w:r w:rsidRPr="00555D97">
              <w:rPr>
                <w:rFonts w:ascii="SimSun" w:eastAsia="SimSun" w:hAnsi="SimSun" w:hint="eastAsia"/>
                <w:sz w:val="21"/>
                <w:szCs w:val="21"/>
                <w:lang w:eastAsia="zh-CN"/>
              </w:rPr>
              <w:t xml:space="preserve"> 小企业在资产负债表日，应当按照下列规定对外币货币性项目和外币非货币性项目进行会计处理：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（一）外币货币性项目，采用资产负债表日的即期汇率折算。因资产负债表日即期汇率与初始确认时或者前一资产负债表日即期汇率不同而产生的汇兑差额，计入当期损益。</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（二）以历史成本计量的外币非货币性项目，仍采用交易发生日的即期汇率折算，不改变其记账本位币金额。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货币性项目，是指小企业持有的货币资金和将以固定或可确定的金额收取的资产或者偿付的负债。货币性项目分为货币性资产和货币性负债。货币性资产包括：库存现金、银行存款、应收账款、其他应收款等；货币性负债包括：短期借款、应付账款、其他应付款、长期借款、长期应付款等。非货币性项目，是指货币性项目以外的项目。包括：存货、长期股权投资、固定资产、无形资产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第七十八条</w:t>
            </w:r>
            <w:r w:rsidRPr="00555D97">
              <w:rPr>
                <w:rFonts w:ascii="SimSun" w:eastAsia="SimSun" w:hAnsi="SimSun" w:hint="eastAsia"/>
                <w:sz w:val="21"/>
                <w:szCs w:val="21"/>
                <w:lang w:eastAsia="zh-CN"/>
              </w:rPr>
              <w:t xml:space="preserve"> 小企业对外币财务报表进行折算时，应当采用资产负债表日的即期汇率对外币资产负债表、利润表和现金流量表的所有项目进行折算。</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第九章 财务报表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第七十九条</w:t>
            </w:r>
            <w:r w:rsidRPr="00555D97">
              <w:rPr>
                <w:rFonts w:ascii="SimSun" w:eastAsia="SimSun" w:hAnsi="SimSun" w:hint="eastAsia"/>
                <w:sz w:val="21"/>
                <w:szCs w:val="21"/>
                <w:lang w:eastAsia="zh-CN"/>
              </w:rPr>
              <w:t xml:space="preserve"> 财务报表，是指对小企业财务状况、经营成果和现金流量的结构性表述。小企业的财务报表至少应当包括下列组成部分：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（一）资产负债表；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（二）利润表；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（三）现金流量表；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lastRenderedPageBreak/>
              <w:t xml:space="preserve"> （四）附注。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第八十条</w:t>
            </w:r>
            <w:r w:rsidRPr="00555D97">
              <w:rPr>
                <w:rFonts w:ascii="SimSun" w:eastAsia="SimSun" w:hAnsi="SimSun" w:hint="eastAsia"/>
                <w:sz w:val="21"/>
                <w:szCs w:val="21"/>
                <w:lang w:eastAsia="zh-CN"/>
              </w:rPr>
              <w:t xml:space="preserve"> 资产负债表，是指反映小企业在某一特定日期的财务状况的报表。</w:t>
            </w:r>
          </w:p>
          <w:p w:rsidR="00FC379C" w:rsidRPr="009B4F79" w:rsidRDefault="00FC379C" w:rsidP="009B4F79">
            <w:pPr>
              <w:wordWrap/>
              <w:snapToGrid w:val="0"/>
              <w:spacing w:line="290" w:lineRule="atLeast"/>
              <w:ind w:firstLineChars="150" w:firstLine="333"/>
              <w:rPr>
                <w:rFonts w:ascii="SimSun" w:eastAsia="SimSun" w:hAnsi="SimSun"/>
                <w:spacing w:val="6"/>
                <w:sz w:val="21"/>
                <w:szCs w:val="21"/>
                <w:lang w:eastAsia="zh-CN"/>
              </w:rPr>
            </w:pPr>
            <w:r w:rsidRPr="009B4F79">
              <w:rPr>
                <w:rFonts w:ascii="SimSun" w:eastAsia="SimSun" w:hAnsi="SimSun" w:hint="eastAsia"/>
                <w:spacing w:val="6"/>
                <w:sz w:val="21"/>
                <w:szCs w:val="21"/>
                <w:lang w:eastAsia="zh-CN"/>
              </w:rPr>
              <w:t xml:space="preserve"> （一）资产负债表中的资产类至少应当单独列示反映下列信息的项目：</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1．货币资金；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2．应收及预付款项；</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3．存货；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4．长期债券投资；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5．长期股权投资；</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6．固定资产；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7．生产性生物资产；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8．无形资产；</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9．长期待摊费用。</w:t>
            </w:r>
          </w:p>
          <w:p w:rsidR="00FC379C" w:rsidRPr="009B4F79" w:rsidRDefault="00FC379C" w:rsidP="009B4F79">
            <w:pPr>
              <w:wordWrap/>
              <w:snapToGrid w:val="0"/>
              <w:spacing w:line="290" w:lineRule="atLeast"/>
              <w:ind w:firstLineChars="150" w:firstLine="333"/>
              <w:rPr>
                <w:rFonts w:ascii="SimSun" w:eastAsia="SimSun" w:hAnsi="SimSun"/>
                <w:spacing w:val="6"/>
                <w:sz w:val="21"/>
                <w:szCs w:val="21"/>
                <w:lang w:eastAsia="zh-CN"/>
              </w:rPr>
            </w:pPr>
            <w:r w:rsidRPr="009B4F79">
              <w:rPr>
                <w:rFonts w:ascii="SimSun" w:eastAsia="SimSun" w:hAnsi="SimSun" w:hint="eastAsia"/>
                <w:spacing w:val="6"/>
                <w:sz w:val="21"/>
                <w:szCs w:val="21"/>
                <w:lang w:eastAsia="zh-CN"/>
              </w:rPr>
              <w:t xml:space="preserve"> （二）资产负债表中的负债类至少应当单独列示反映下列信息的项目：</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1．短期借款；</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2．应付及预收款项；</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3．应付职工薪酬；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4．应交税费；</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5．应付利息；</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6．长期借款；</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7．长期应付款。</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（三）资产负债表中的所有者权益类至少应当单独列示反映下列信息的项目：</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1．实收资本；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2．资本公积；</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3．盈余公积；</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4．未分配利润。</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（四）资产负债表中的资产类应当包括流动资产和非流动资产的合计项目；负债类应当包括流动负债、非流动负债和负债的合计项目；所有者权益类应当包括所有者权益的合计项目。</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资产负债表应当列示资产总计项目，负债和所有者权益总计项目。</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第八十一条</w:t>
            </w:r>
            <w:r w:rsidRPr="00555D97">
              <w:rPr>
                <w:rFonts w:ascii="SimSun" w:eastAsia="SimSun" w:hAnsi="SimSun" w:hint="eastAsia"/>
                <w:sz w:val="21"/>
                <w:szCs w:val="21"/>
                <w:lang w:eastAsia="zh-CN"/>
              </w:rPr>
              <w:t xml:space="preserve"> 利润表，是指反映小企业在一定会计期间的经营成果的报表。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费用应当按照功能分类，分为营业成本、营业税金及附加、销售费用、管理费用和财务费用等。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利润表至少应当单独列示反映下列</w:t>
            </w:r>
            <w:r w:rsidRPr="00555D97">
              <w:rPr>
                <w:rFonts w:ascii="SimSun" w:eastAsia="SimSun" w:hAnsi="SimSun" w:hint="eastAsia"/>
                <w:sz w:val="21"/>
                <w:szCs w:val="21"/>
                <w:lang w:eastAsia="zh-CN"/>
              </w:rPr>
              <w:lastRenderedPageBreak/>
              <w:t>信息的项目：</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（一）营业收入；</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（二）营业成本；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（三）营业税金及附加；</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（四）销售费用；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（五）管理费用；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（六）财务费用；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（七）所得税费用；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（八）净利润。</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第八十二条</w:t>
            </w:r>
            <w:r w:rsidRPr="00555D97">
              <w:rPr>
                <w:rFonts w:ascii="SimSun" w:eastAsia="SimSun" w:hAnsi="SimSun" w:hint="eastAsia"/>
                <w:sz w:val="21"/>
                <w:szCs w:val="21"/>
                <w:lang w:eastAsia="zh-CN"/>
              </w:rPr>
              <w:t xml:space="preserve"> 现金流量表，是指反映小企业在一定会计期间现金流入和流出情况的报表。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现金流量表应当分别经营活动、投资活动和筹资活动列报现金流量。现金流量应当分别按照现金流入和现金流出总额列报。</w:t>
            </w:r>
          </w:p>
          <w:p w:rsidR="00FC379C" w:rsidRPr="00555D97" w:rsidRDefault="00FC379C" w:rsidP="00555D97">
            <w:pPr>
              <w:wordWrap/>
              <w:snapToGrid w:val="0"/>
              <w:spacing w:line="290" w:lineRule="atLeast"/>
              <w:ind w:firstLineChars="200" w:firstLine="420"/>
              <w:rPr>
                <w:rFonts w:ascii="SimSun" w:eastAsia="SimSun" w:hAnsi="SimSun"/>
                <w:sz w:val="21"/>
                <w:szCs w:val="21"/>
                <w:lang w:eastAsia="zh-CN"/>
              </w:rPr>
            </w:pPr>
            <w:r w:rsidRPr="00555D97">
              <w:rPr>
                <w:rFonts w:ascii="SimSun" w:eastAsia="SimSun" w:hAnsi="SimSun" w:hint="eastAsia"/>
                <w:sz w:val="21"/>
                <w:szCs w:val="21"/>
                <w:lang w:eastAsia="zh-CN"/>
              </w:rPr>
              <w:t>前款所称现金，是指小企业的库存现金以及可以随时用于支付的存款和其他货币资金。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第八十三条</w:t>
            </w:r>
            <w:r w:rsidRPr="00555D97">
              <w:rPr>
                <w:rFonts w:ascii="SimSun" w:eastAsia="SimSun" w:hAnsi="SimSun" w:hint="eastAsia"/>
                <w:sz w:val="21"/>
                <w:szCs w:val="21"/>
                <w:lang w:eastAsia="zh-CN"/>
              </w:rPr>
              <w:t xml:space="preserve"> 经营活动，是指小企业投资活动和筹资活动以外的所有交易和事项。</w:t>
            </w:r>
          </w:p>
          <w:p w:rsidR="00FC379C" w:rsidRPr="009B4F79" w:rsidRDefault="00FC379C" w:rsidP="00555D97">
            <w:pPr>
              <w:wordWrap/>
              <w:snapToGrid w:val="0"/>
              <w:spacing w:line="290" w:lineRule="atLeast"/>
              <w:ind w:firstLineChars="150" w:firstLine="315"/>
              <w:rPr>
                <w:rFonts w:ascii="SimSun" w:eastAsia="SimSun" w:hAnsi="SimSun"/>
                <w:spacing w:val="12"/>
                <w:sz w:val="21"/>
                <w:szCs w:val="21"/>
                <w:lang w:eastAsia="zh-CN"/>
              </w:rPr>
            </w:pPr>
            <w:r w:rsidRPr="00555D97">
              <w:rPr>
                <w:rFonts w:ascii="SimSun" w:eastAsia="SimSun" w:hAnsi="SimSun" w:hint="eastAsia"/>
                <w:sz w:val="21"/>
                <w:szCs w:val="21"/>
                <w:lang w:eastAsia="zh-CN"/>
              </w:rPr>
              <w:t xml:space="preserve"> </w:t>
            </w:r>
            <w:r w:rsidRPr="009B4F79">
              <w:rPr>
                <w:rFonts w:ascii="SimSun" w:eastAsia="SimSun" w:hAnsi="SimSun" w:hint="eastAsia"/>
                <w:spacing w:val="12"/>
                <w:sz w:val="21"/>
                <w:szCs w:val="21"/>
                <w:lang w:eastAsia="zh-CN"/>
              </w:rPr>
              <w:t>小企业经营活动产生的现金流量应当单独列示反映下列信息的项目：</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（一）销售产成品、商品、提供劳务收到的现金；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（二）购买原材料、商品、接受劳务支付的现金；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（三）支付的职工薪酬；</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（四）支付的税费。</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第八十四条</w:t>
            </w:r>
            <w:r w:rsidRPr="00555D97">
              <w:rPr>
                <w:rFonts w:ascii="SimSun" w:eastAsia="SimSun" w:hAnsi="SimSun" w:hint="eastAsia"/>
                <w:sz w:val="21"/>
                <w:szCs w:val="21"/>
                <w:lang w:eastAsia="zh-CN"/>
              </w:rPr>
              <w:t xml:space="preserve"> 投资活动，是指小企业固定资产、无形资产、其他非流动资产的购建和短期投资、长期债券投资、长期股权投资及其处置活动。</w:t>
            </w:r>
          </w:p>
          <w:p w:rsidR="00FC379C" w:rsidRPr="009B4F79" w:rsidRDefault="00FC379C" w:rsidP="00555D97">
            <w:pPr>
              <w:wordWrap/>
              <w:snapToGrid w:val="0"/>
              <w:spacing w:line="290" w:lineRule="atLeast"/>
              <w:ind w:firstLineChars="150" w:firstLine="315"/>
              <w:rPr>
                <w:rFonts w:ascii="SimSun" w:eastAsia="SimSun" w:hAnsi="SimSun"/>
                <w:spacing w:val="12"/>
                <w:sz w:val="21"/>
                <w:szCs w:val="21"/>
                <w:lang w:eastAsia="zh-CN"/>
              </w:rPr>
            </w:pPr>
            <w:r w:rsidRPr="00555D97">
              <w:rPr>
                <w:rFonts w:ascii="SimSun" w:eastAsia="SimSun" w:hAnsi="SimSun" w:hint="eastAsia"/>
                <w:sz w:val="21"/>
                <w:szCs w:val="21"/>
                <w:lang w:eastAsia="zh-CN"/>
              </w:rPr>
              <w:t xml:space="preserve"> </w:t>
            </w:r>
            <w:r w:rsidRPr="009B4F79">
              <w:rPr>
                <w:rFonts w:ascii="SimSun" w:eastAsia="SimSun" w:hAnsi="SimSun" w:hint="eastAsia"/>
                <w:spacing w:val="12"/>
                <w:sz w:val="21"/>
                <w:szCs w:val="21"/>
                <w:lang w:eastAsia="zh-CN"/>
              </w:rPr>
              <w:t>小企业投资活动产生的现金流量应当单独列示反映下列信息的项目：</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（一）收回短期投资、长期债券投资和长期股权投资收到的现金；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（二）取得投资收益收到的现金；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（三）处置固定资产、无形资产和其他非流动资产收回的现金净额；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（四）短期投资、长期债券投资和长期股权投资支付的现金；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（五）购建固定资产、无形资产和</w:t>
            </w:r>
            <w:r w:rsidRPr="00555D97">
              <w:rPr>
                <w:rFonts w:ascii="SimSun" w:eastAsia="SimSun" w:hAnsi="SimSun" w:hint="eastAsia"/>
                <w:sz w:val="21"/>
                <w:szCs w:val="21"/>
                <w:lang w:eastAsia="zh-CN"/>
              </w:rPr>
              <w:lastRenderedPageBreak/>
              <w:t>其他非流动资产支付的现金。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第八十五条</w:t>
            </w:r>
            <w:r w:rsidRPr="00555D97">
              <w:rPr>
                <w:rFonts w:ascii="SimSun" w:eastAsia="SimSun" w:hAnsi="SimSun" w:hint="eastAsia"/>
                <w:sz w:val="21"/>
                <w:szCs w:val="21"/>
                <w:lang w:eastAsia="zh-CN"/>
              </w:rPr>
              <w:t xml:space="preserve"> 筹资活动，是指导致小企业资本及债务规模和构成发生变化的活动。</w:t>
            </w:r>
          </w:p>
          <w:p w:rsidR="00FC379C" w:rsidRPr="009B4F79" w:rsidRDefault="00FC379C" w:rsidP="009B4F79">
            <w:pPr>
              <w:wordWrap/>
              <w:snapToGrid w:val="0"/>
              <w:spacing w:line="290" w:lineRule="atLeast"/>
              <w:ind w:firstLineChars="150" w:firstLine="351"/>
              <w:rPr>
                <w:rFonts w:ascii="SimSun" w:eastAsia="SimSun" w:hAnsi="SimSun"/>
                <w:spacing w:val="12"/>
                <w:sz w:val="21"/>
                <w:szCs w:val="21"/>
                <w:lang w:eastAsia="zh-CN"/>
              </w:rPr>
            </w:pPr>
            <w:r w:rsidRPr="009B4F79">
              <w:rPr>
                <w:rFonts w:ascii="SimSun" w:eastAsia="SimSun" w:hAnsi="SimSun" w:hint="eastAsia"/>
                <w:spacing w:val="12"/>
                <w:sz w:val="21"/>
                <w:szCs w:val="21"/>
                <w:lang w:eastAsia="zh-CN"/>
              </w:rPr>
              <w:t xml:space="preserve"> 小企业筹资活动产生的现金流量应当单独列示反映下列信息的项目：</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（一）取得借款收到的现金；</w:t>
            </w:r>
          </w:p>
          <w:p w:rsidR="00FC379C" w:rsidRPr="009B4F79" w:rsidRDefault="00FC379C" w:rsidP="009B4F79">
            <w:pPr>
              <w:wordWrap/>
              <w:snapToGrid w:val="0"/>
              <w:spacing w:line="290" w:lineRule="atLeast"/>
              <w:ind w:firstLineChars="150" w:firstLine="297"/>
              <w:rPr>
                <w:rFonts w:ascii="SimSun" w:eastAsia="SimSun" w:hAnsi="SimSun"/>
                <w:spacing w:val="-6"/>
                <w:sz w:val="21"/>
                <w:szCs w:val="21"/>
                <w:lang w:eastAsia="zh-CN"/>
              </w:rPr>
            </w:pPr>
            <w:r w:rsidRPr="009B4F79">
              <w:rPr>
                <w:rFonts w:ascii="SimSun" w:eastAsia="SimSun" w:hAnsi="SimSun" w:hint="eastAsia"/>
                <w:spacing w:val="-6"/>
                <w:sz w:val="21"/>
                <w:szCs w:val="21"/>
                <w:lang w:eastAsia="zh-CN"/>
              </w:rPr>
              <w:t xml:space="preserve"> （二）吸收投资者投资收到的现金；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（三）偿还借款本金支付的现金；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（四）偿还借款利息支付的现金；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（五）分配利润支付的现金。</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第八十六条</w:t>
            </w:r>
            <w:r w:rsidRPr="00555D97">
              <w:rPr>
                <w:rFonts w:ascii="SimSun" w:eastAsia="SimSun" w:hAnsi="SimSun" w:hint="eastAsia"/>
                <w:sz w:val="21"/>
                <w:szCs w:val="21"/>
                <w:lang w:eastAsia="zh-CN"/>
              </w:rPr>
              <w:t xml:space="preserve"> 附注，是指对在资产负债表、利润表和现金流量表等报表中列示项目的文字描述或明细资料，以及对未能在这些报表中列示项目的说明等。</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附注应当按照下列顺序披露：</w:t>
            </w:r>
          </w:p>
          <w:p w:rsidR="00FC379C" w:rsidRPr="009B4F79" w:rsidRDefault="00FC379C" w:rsidP="009B4F79">
            <w:pPr>
              <w:wordWrap/>
              <w:snapToGrid w:val="0"/>
              <w:spacing w:line="290" w:lineRule="atLeast"/>
              <w:ind w:firstLineChars="150" w:firstLine="291"/>
              <w:rPr>
                <w:rFonts w:ascii="SimSun" w:eastAsia="SimSun" w:hAnsi="SimSun"/>
                <w:spacing w:val="-8"/>
                <w:sz w:val="21"/>
                <w:szCs w:val="21"/>
                <w:lang w:eastAsia="zh-CN"/>
              </w:rPr>
            </w:pPr>
            <w:r w:rsidRPr="009B4F79">
              <w:rPr>
                <w:rFonts w:ascii="SimSun" w:eastAsia="SimSun" w:hAnsi="SimSun" w:hint="eastAsia"/>
                <w:spacing w:val="-8"/>
                <w:sz w:val="21"/>
                <w:szCs w:val="21"/>
                <w:lang w:eastAsia="zh-CN"/>
              </w:rPr>
              <w:t xml:space="preserve"> （一）遵循小企业会计准则的声明。</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（二）短期投资、应收账款、存货、固定资产项目的说明。</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（三）应付职工薪酬、应交税费项目的说明。</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（四）利润分配的说明。</w:t>
            </w:r>
          </w:p>
          <w:p w:rsidR="00FC379C" w:rsidRPr="009B4F79" w:rsidRDefault="00FC379C" w:rsidP="009B4F79">
            <w:pPr>
              <w:wordWrap/>
              <w:snapToGrid w:val="0"/>
              <w:spacing w:line="290" w:lineRule="atLeast"/>
              <w:ind w:firstLineChars="150" w:firstLine="303"/>
              <w:rPr>
                <w:rFonts w:ascii="SimSun" w:eastAsia="SimSun" w:hAnsi="SimSun"/>
                <w:spacing w:val="-4"/>
                <w:sz w:val="21"/>
                <w:szCs w:val="21"/>
                <w:lang w:eastAsia="zh-CN"/>
              </w:rPr>
            </w:pPr>
            <w:r w:rsidRPr="009B4F79">
              <w:rPr>
                <w:rFonts w:ascii="SimSun" w:eastAsia="SimSun" w:hAnsi="SimSun" w:hint="eastAsia"/>
                <w:spacing w:val="-4"/>
                <w:sz w:val="21"/>
                <w:szCs w:val="21"/>
                <w:lang w:eastAsia="zh-CN"/>
              </w:rPr>
              <w:t xml:space="preserve"> （五）用于对外担保的资产名称、账面余额及形成的原因；未决诉讼、未决仲裁以及对外提供担保所涉及的金额。</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（六）发生严重亏损的，应当披露持续经营的计划、未来经营的方案。</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（七）对已在资产负债表和利润表中列示项目与企业所得税法规定存在差异的纳税调整过程。</w:t>
            </w:r>
          </w:p>
          <w:p w:rsidR="00FC379C" w:rsidRPr="009B4F79" w:rsidRDefault="00FC379C" w:rsidP="009B4F79">
            <w:pPr>
              <w:wordWrap/>
              <w:snapToGrid w:val="0"/>
              <w:spacing w:line="290" w:lineRule="atLeast"/>
              <w:ind w:firstLineChars="200" w:firstLine="380"/>
              <w:rPr>
                <w:rFonts w:ascii="SimSun" w:eastAsia="SimSun" w:hAnsi="SimSun"/>
                <w:spacing w:val="-10"/>
                <w:sz w:val="21"/>
                <w:szCs w:val="21"/>
                <w:lang w:eastAsia="zh-CN"/>
              </w:rPr>
            </w:pPr>
            <w:r w:rsidRPr="009B4F79">
              <w:rPr>
                <w:rFonts w:ascii="SimSun" w:eastAsia="SimSun" w:hAnsi="SimSun" w:hint="eastAsia"/>
                <w:spacing w:val="-10"/>
                <w:sz w:val="21"/>
                <w:szCs w:val="21"/>
                <w:lang w:eastAsia="zh-CN"/>
              </w:rPr>
              <w:t>（八）其他需要在附注中说明的事项。</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第八十七条</w:t>
            </w:r>
            <w:r w:rsidRPr="00555D97">
              <w:rPr>
                <w:rFonts w:ascii="SimSun" w:eastAsia="SimSun" w:hAnsi="SimSun" w:hint="eastAsia"/>
                <w:sz w:val="21"/>
                <w:szCs w:val="21"/>
                <w:lang w:eastAsia="zh-CN"/>
              </w:rPr>
              <w:t xml:space="preserve"> 小企业应当根据实际发生的交易和事项，按照本准则的规定进行确认和计量，在此基础上按月或者按季编制财务报表。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第八十八条</w:t>
            </w:r>
            <w:r w:rsidRPr="00555D97">
              <w:rPr>
                <w:rFonts w:ascii="SimSun" w:eastAsia="SimSun" w:hAnsi="SimSun" w:hint="eastAsia"/>
                <w:sz w:val="21"/>
                <w:szCs w:val="21"/>
                <w:lang w:eastAsia="zh-CN"/>
              </w:rPr>
              <w:t xml:space="preserve"> 小企业对会计政策变更、会计估计变更和会计差错更正应当采用未来适用法进行会计处理。</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前款所称会计政策，是指小企业在会计确认、计量和报告中所采用的原则、基础和会计处理方法。会计估计变更，是指由于资产和负债的当前状况及预期经济利益和义务发生了变化，从而对资产或负债的账面价值或者资产的定期消耗金额进行调整。前期差错包括：</w:t>
            </w:r>
            <w:r w:rsidRPr="00555D97">
              <w:rPr>
                <w:rFonts w:ascii="SimSun" w:eastAsia="SimSun" w:hAnsi="SimSun" w:hint="eastAsia"/>
                <w:sz w:val="21"/>
                <w:szCs w:val="21"/>
                <w:lang w:eastAsia="zh-CN"/>
              </w:rPr>
              <w:lastRenderedPageBreak/>
              <w:t>计算错误、应用会计政策错误、应用会计估计错误等。未来适用法，是指将变更后的会计政策和会计估计应用于变更日及以后发生的交易或者事项，或者在会计差错发生或发现的当期更正差错的方法。</w:t>
            </w:r>
          </w:p>
          <w:p w:rsidR="00FC379C" w:rsidRPr="00555D97" w:rsidRDefault="00FC379C" w:rsidP="00555D97">
            <w:pPr>
              <w:wordWrap/>
              <w:snapToGrid w:val="0"/>
              <w:spacing w:line="290" w:lineRule="atLeast"/>
              <w:rPr>
                <w:rFonts w:ascii="SimSun" w:eastAsia="SimSun" w:hAnsi="SimSun"/>
                <w:sz w:val="21"/>
                <w:szCs w:val="21"/>
                <w:lang w:eastAsia="zh-CN"/>
              </w:rPr>
            </w:pPr>
          </w:p>
          <w:p w:rsidR="00FC379C" w:rsidRPr="00555D97" w:rsidRDefault="00FC379C" w:rsidP="00555D97">
            <w:pPr>
              <w:wordWrap/>
              <w:snapToGrid w:val="0"/>
              <w:spacing w:line="290" w:lineRule="atLeast"/>
              <w:jc w:val="center"/>
              <w:rPr>
                <w:rFonts w:ascii="SimSun" w:eastAsia="SimSun" w:hAnsi="SimSun"/>
                <w:b/>
                <w:sz w:val="21"/>
                <w:szCs w:val="21"/>
                <w:lang w:eastAsia="zh-CN"/>
              </w:rPr>
            </w:pPr>
            <w:r w:rsidRPr="00555D97">
              <w:rPr>
                <w:rFonts w:ascii="SimSun" w:eastAsia="SimSun" w:hAnsi="SimSun" w:hint="eastAsia"/>
                <w:b/>
                <w:sz w:val="21"/>
                <w:szCs w:val="21"/>
                <w:lang w:eastAsia="zh-CN"/>
              </w:rPr>
              <w:t>第十章 附 则</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第八十九条</w:t>
            </w:r>
            <w:r w:rsidRPr="00555D97">
              <w:rPr>
                <w:rFonts w:ascii="SimSun" w:eastAsia="SimSun" w:hAnsi="SimSun" w:hint="eastAsia"/>
                <w:sz w:val="21"/>
                <w:szCs w:val="21"/>
                <w:lang w:eastAsia="zh-CN"/>
              </w:rPr>
              <w:t xml:space="preserve"> 符合《中小企业划型标准规定》所规定的微型企业标准的企业参照执行本准则。</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w:t>
            </w:r>
            <w:r w:rsidRPr="00555D97">
              <w:rPr>
                <w:rFonts w:ascii="SimSun" w:eastAsia="SimSun" w:hAnsi="SimSun" w:hint="eastAsia"/>
                <w:b/>
                <w:sz w:val="21"/>
                <w:szCs w:val="21"/>
                <w:lang w:eastAsia="zh-CN"/>
              </w:rPr>
              <w:t>第九十条</w:t>
            </w:r>
            <w:r w:rsidRPr="00555D97">
              <w:rPr>
                <w:rFonts w:ascii="SimSun" w:eastAsia="SimSun" w:hAnsi="SimSun" w:hint="eastAsia"/>
                <w:sz w:val="21"/>
                <w:szCs w:val="21"/>
                <w:lang w:eastAsia="zh-CN"/>
              </w:rPr>
              <w:t xml:space="preserve"> 本准则自2013年1月1日起施行。财政部2004年发布的《小企业会计制度》（财会[2004]2号）同时废止。</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r w:rsidRPr="00555D97">
              <w:rPr>
                <w:rFonts w:ascii="SimSun" w:eastAsia="SimSun" w:hAnsi="SimSun" w:hint="eastAsia"/>
                <w:sz w:val="21"/>
                <w:szCs w:val="21"/>
                <w:lang w:eastAsia="zh-CN"/>
              </w:rPr>
              <w:t xml:space="preserve"> 附录：小企业会计准则——会计科目、主要账务处理和财务报表</w:t>
            </w:r>
          </w:p>
          <w:p w:rsidR="00FC379C" w:rsidRPr="00555D97" w:rsidRDefault="00FC379C" w:rsidP="00555D97">
            <w:pPr>
              <w:wordWrap/>
              <w:snapToGrid w:val="0"/>
              <w:spacing w:line="290" w:lineRule="atLeast"/>
              <w:ind w:firstLineChars="150" w:firstLine="315"/>
              <w:rPr>
                <w:rFonts w:ascii="SimSun" w:eastAsia="SimSun" w:hAnsi="SimSun"/>
                <w:sz w:val="21"/>
                <w:szCs w:val="21"/>
                <w:lang w:eastAsia="zh-CN"/>
              </w:rPr>
            </w:pPr>
          </w:p>
          <w:p w:rsidR="0096021D" w:rsidRPr="00555D97" w:rsidRDefault="0096021D" w:rsidP="00555D97">
            <w:pPr>
              <w:wordWrap/>
              <w:snapToGrid w:val="0"/>
              <w:spacing w:line="290" w:lineRule="atLeast"/>
              <w:rPr>
                <w:rFonts w:ascii="SimSun" w:eastAsia="SimSun" w:hAnsi="SimSun"/>
                <w:sz w:val="21"/>
                <w:szCs w:val="21"/>
                <w:lang w:eastAsia="zh-CN"/>
              </w:rPr>
            </w:pPr>
          </w:p>
        </w:tc>
      </w:tr>
    </w:tbl>
    <w:p w:rsidR="00105E9E" w:rsidRDefault="00105E9E">
      <w:pPr>
        <w:rPr>
          <w:lang w:eastAsia="zh-CN"/>
        </w:rPr>
      </w:pPr>
    </w:p>
    <w:sectPr w:rsidR="00105E9E" w:rsidSect="0096021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06C" w:rsidRDefault="00DB706C" w:rsidP="0096021D">
      <w:r>
        <w:separator/>
      </w:r>
    </w:p>
  </w:endnote>
  <w:endnote w:type="continuationSeparator" w:id="0">
    <w:p w:rsidR="00DB706C" w:rsidRDefault="00DB706C" w:rsidP="0096021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06C" w:rsidRDefault="00DB706C" w:rsidP="0096021D">
      <w:r>
        <w:separator/>
      </w:r>
    </w:p>
  </w:footnote>
  <w:footnote w:type="continuationSeparator" w:id="0">
    <w:p w:rsidR="00DB706C" w:rsidRDefault="00DB706C" w:rsidP="00960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21D"/>
    <w:rsid w:val="00105E9E"/>
    <w:rsid w:val="00114BC1"/>
    <w:rsid w:val="0018661F"/>
    <w:rsid w:val="002436E4"/>
    <w:rsid w:val="0028331D"/>
    <w:rsid w:val="003B27E6"/>
    <w:rsid w:val="00555D97"/>
    <w:rsid w:val="00566CD1"/>
    <w:rsid w:val="00577515"/>
    <w:rsid w:val="005A5636"/>
    <w:rsid w:val="0069577B"/>
    <w:rsid w:val="00733ADE"/>
    <w:rsid w:val="00804804"/>
    <w:rsid w:val="009140E1"/>
    <w:rsid w:val="0096021D"/>
    <w:rsid w:val="009B1395"/>
    <w:rsid w:val="009B4F79"/>
    <w:rsid w:val="00B13882"/>
    <w:rsid w:val="00C24CB5"/>
    <w:rsid w:val="00C95981"/>
    <w:rsid w:val="00D3575D"/>
    <w:rsid w:val="00D6691D"/>
    <w:rsid w:val="00D84642"/>
    <w:rsid w:val="00DB706C"/>
    <w:rsid w:val="00FC379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9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021D"/>
    <w:pPr>
      <w:tabs>
        <w:tab w:val="center" w:pos="4513"/>
        <w:tab w:val="right" w:pos="9026"/>
      </w:tabs>
      <w:snapToGrid w:val="0"/>
    </w:pPr>
  </w:style>
  <w:style w:type="character" w:customStyle="1" w:styleId="Char">
    <w:name w:val="머리글 Char"/>
    <w:basedOn w:val="a0"/>
    <w:link w:val="a3"/>
    <w:uiPriority w:val="99"/>
    <w:semiHidden/>
    <w:rsid w:val="0096021D"/>
  </w:style>
  <w:style w:type="paragraph" w:styleId="a4">
    <w:name w:val="footer"/>
    <w:basedOn w:val="a"/>
    <w:link w:val="Char0"/>
    <w:uiPriority w:val="99"/>
    <w:semiHidden/>
    <w:unhideWhenUsed/>
    <w:rsid w:val="0096021D"/>
    <w:pPr>
      <w:tabs>
        <w:tab w:val="center" w:pos="4513"/>
        <w:tab w:val="right" w:pos="9026"/>
      </w:tabs>
      <w:snapToGrid w:val="0"/>
    </w:pPr>
  </w:style>
  <w:style w:type="character" w:customStyle="1" w:styleId="Char0">
    <w:name w:val="바닥글 Char"/>
    <w:basedOn w:val="a0"/>
    <w:link w:val="a4"/>
    <w:uiPriority w:val="99"/>
    <w:semiHidden/>
    <w:rsid w:val="0096021D"/>
  </w:style>
  <w:style w:type="table" w:styleId="a5">
    <w:name w:val="Table Grid"/>
    <w:basedOn w:val="a1"/>
    <w:uiPriority w:val="59"/>
    <w:rsid w:val="00960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6021D"/>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96021D"/>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8506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26</Pages>
  <Words>6027</Words>
  <Characters>34354</Characters>
  <Application>Microsoft Office Word</Application>
  <DocSecurity>0</DocSecurity>
  <Lines>286</Lines>
  <Paragraphs>80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22</cp:revision>
  <dcterms:created xsi:type="dcterms:W3CDTF">2011-12-15T02:37:00Z</dcterms:created>
  <dcterms:modified xsi:type="dcterms:W3CDTF">2011-12-15T03:31:00Z</dcterms:modified>
</cp:coreProperties>
</file>